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  <w:i/>
          <w:iCs/>
          <w14:ligatures w14:val="none"/>
        </w:rPr>
        <w:t xml:space="preserve">Tip </w:t>
      </w:r>
      <w:proofErr w:type="spellStart"/>
      <w:r>
        <w:rPr>
          <w:rFonts w:ascii="Arial" w:hAnsi="Arial" w:cs="Arial"/>
          <w:b/>
          <w:bCs/>
          <w:i/>
          <w:iCs/>
          <w14:ligatures w14:val="none"/>
        </w:rPr>
        <w:t>echipament</w:t>
      </w:r>
      <w:proofErr w:type="spellEnd"/>
      <w:r>
        <w:rPr>
          <w:rFonts w:ascii="Arial" w:hAnsi="Arial" w:cs="Arial"/>
          <w14:ligatures w14:val="none"/>
        </w:rPr>
        <w:t>:</w:t>
      </w:r>
      <w:r>
        <w:rPr>
          <w:rFonts w:ascii="Arial" w:hAnsi="Arial" w:cs="Arial"/>
          <w14:ligatures w14:val="none"/>
        </w:rPr>
        <w:tab/>
      </w:r>
      <w:proofErr w:type="spellStart"/>
      <w:r>
        <w:rPr>
          <w:rFonts w:ascii="Arial" w:hAnsi="Arial" w:cs="Arial"/>
          <w:b/>
          <w:bCs/>
          <w14:ligatures w14:val="none"/>
        </w:rPr>
        <w:t>Stivuitor</w:t>
      </w:r>
      <w:proofErr w:type="spellEnd"/>
      <w:r>
        <w:rPr>
          <w:rFonts w:ascii="Arial" w:hAnsi="Arial" w:cs="Arial"/>
          <w:b/>
          <w:bCs/>
          <w14:ligatures w14:val="none"/>
        </w:rPr>
        <w:t xml:space="preserve"> TOYOTA TONERO DELUXE </w:t>
      </w:r>
      <w:proofErr w:type="gramStart"/>
      <w:r>
        <w:rPr>
          <w:rFonts w:ascii="Arial" w:hAnsi="Arial" w:cs="Arial"/>
          <w:b/>
          <w:bCs/>
          <w14:ligatures w14:val="none"/>
        </w:rPr>
        <w:t>( Diesel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)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>Model</w:t>
      </w:r>
      <w:r>
        <w:rPr>
          <w:rFonts w:ascii="Arial" w:hAnsi="Arial" w:cs="Arial"/>
          <w14:ligatures w14:val="none"/>
        </w:rPr>
        <w:t>: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>02-8FDF20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ab/>
      </w:r>
      <w:proofErr w:type="spellStart"/>
      <w:r>
        <w:rPr>
          <w:rFonts w:ascii="Arial" w:hAnsi="Arial" w:cs="Arial"/>
          <w:b/>
          <w:bCs/>
          <w14:ligatures w14:val="none"/>
        </w:rPr>
        <w:t>Serie</w:t>
      </w:r>
      <w:proofErr w:type="spellEnd"/>
      <w:r>
        <w:rPr>
          <w:rFonts w:ascii="Arial" w:hAnsi="Arial" w:cs="Arial"/>
          <w:b/>
          <w:bCs/>
          <w14:ligatures w14:val="none"/>
        </w:rPr>
        <w:t xml:space="preserve"> </w:t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  <w:t>64521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ab/>
      </w:r>
      <w:proofErr w:type="gramStart"/>
      <w:r>
        <w:rPr>
          <w:rFonts w:ascii="Arial" w:hAnsi="Arial" w:cs="Arial"/>
          <w:b/>
          <w:bCs/>
          <w14:ligatures w14:val="none"/>
        </w:rPr>
        <w:t>An</w:t>
      </w:r>
      <w:proofErr w:type="gramEnd"/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  <w:t>2017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           Ore</w:t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  <w:t>11970</w:t>
      </w:r>
    </w:p>
    <w:p w:rsidR="00821245" w:rsidRDefault="00821245" w:rsidP="009D6486">
      <w:pPr>
        <w:widowControl w:val="0"/>
        <w:ind w:left="851"/>
        <w:rPr>
          <w:rFonts w:ascii="Arial" w:hAnsi="Arial" w:cs="Arial"/>
          <w14:ligatures w14:val="none"/>
        </w:rPr>
      </w:pPr>
    </w:p>
    <w:p w:rsidR="009D6486" w:rsidRDefault="00821245" w:rsidP="009D6486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 w:rsidRPr="00821245">
        <w:rPr>
          <w:rFonts w:ascii="Arial" w:hAnsi="Arial" w:cs="Arial"/>
          <w14:ligatures w14:val="none"/>
        </w:rPr>
        <w:t>Echipamentele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industriale</w:t>
      </w:r>
      <w:proofErr w:type="spellEnd"/>
      <w:r w:rsidRPr="00821245">
        <w:rPr>
          <w:rFonts w:ascii="Arial" w:hAnsi="Arial" w:cs="Arial"/>
          <w14:ligatures w14:val="none"/>
        </w:rPr>
        <w:t xml:space="preserve"> Toyota </w:t>
      </w:r>
      <w:proofErr w:type="spellStart"/>
      <w:r w:rsidRPr="00821245">
        <w:rPr>
          <w:rFonts w:ascii="Arial" w:hAnsi="Arial" w:cs="Arial"/>
          <w14:ligatures w14:val="none"/>
        </w:rPr>
        <w:t>sunt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recunoscute</w:t>
      </w:r>
      <w:proofErr w:type="spellEnd"/>
      <w:r w:rsidRPr="00821245">
        <w:rPr>
          <w:rFonts w:ascii="Arial" w:hAnsi="Arial" w:cs="Arial"/>
          <w14:ligatures w14:val="none"/>
        </w:rPr>
        <w:t xml:space="preserve"> la </w:t>
      </w:r>
      <w:proofErr w:type="spellStart"/>
      <w:r w:rsidRPr="00821245">
        <w:rPr>
          <w:rFonts w:ascii="Arial" w:hAnsi="Arial" w:cs="Arial"/>
          <w14:ligatures w14:val="none"/>
        </w:rPr>
        <w:t>nivel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mondial</w:t>
      </w:r>
      <w:proofErr w:type="spellEnd"/>
      <w:r w:rsidRPr="00821245">
        <w:rPr>
          <w:rFonts w:ascii="Arial" w:hAnsi="Arial" w:cs="Arial"/>
          <w14:ligatures w14:val="none"/>
        </w:rPr>
        <w:t xml:space="preserve"> ca </w:t>
      </w:r>
      <w:proofErr w:type="spellStart"/>
      <w:r w:rsidRPr="00821245">
        <w:rPr>
          <w:rFonts w:ascii="Arial" w:hAnsi="Arial" w:cs="Arial"/>
          <w14:ligatures w14:val="none"/>
        </w:rPr>
        <w:t>fiind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lideri</w:t>
      </w:r>
      <w:proofErr w:type="spellEnd"/>
      <w:r w:rsidRPr="00821245">
        <w:rPr>
          <w:rFonts w:ascii="Arial" w:hAnsi="Arial" w:cs="Arial"/>
          <w14:ligatures w14:val="none"/>
        </w:rPr>
        <w:t xml:space="preserve"> la </w:t>
      </w:r>
      <w:proofErr w:type="spellStart"/>
      <w:r w:rsidRPr="00821245">
        <w:rPr>
          <w:rFonts w:ascii="Arial" w:hAnsi="Arial" w:cs="Arial"/>
          <w14:ligatures w14:val="none"/>
        </w:rPr>
        <w:t>calitatea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echipamentelor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si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fiabilitata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motoarelor</w:t>
      </w:r>
      <w:proofErr w:type="spellEnd"/>
      <w:r w:rsidRPr="00821245">
        <w:rPr>
          <w:rFonts w:ascii="Arial" w:hAnsi="Arial" w:cs="Arial"/>
          <w14:ligatures w14:val="none"/>
        </w:rPr>
        <w:t>.</w:t>
      </w:r>
    </w:p>
    <w:p w:rsidR="00821245" w:rsidRDefault="00821245" w:rsidP="009D6486">
      <w:pPr>
        <w:widowControl w:val="0"/>
        <w:ind w:left="851"/>
        <w:rPr>
          <w:rFonts w:ascii="Arial" w:hAnsi="Arial" w:cs="Arial"/>
          <w14:ligatures w14:val="none"/>
        </w:rPr>
      </w:pPr>
    </w:p>
    <w:p w:rsidR="00821245" w:rsidRPr="00821245" w:rsidRDefault="00821245" w:rsidP="00821245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 w:rsidRPr="00821245">
        <w:rPr>
          <w:rFonts w:ascii="Arial" w:hAnsi="Arial" w:cs="Arial"/>
          <w14:ligatures w14:val="none"/>
        </w:rPr>
        <w:t>Revizia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si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Inspectia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Tehnica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gramStart"/>
      <w:r w:rsidRPr="00821245">
        <w:rPr>
          <w:rFonts w:ascii="Arial" w:hAnsi="Arial" w:cs="Arial"/>
          <w14:ligatures w14:val="none"/>
        </w:rPr>
        <w:t>( ISCIR</w:t>
      </w:r>
      <w:proofErr w:type="gramEnd"/>
      <w:r w:rsidRPr="00821245">
        <w:rPr>
          <w:rFonts w:ascii="Arial" w:hAnsi="Arial" w:cs="Arial"/>
          <w14:ligatures w14:val="none"/>
        </w:rPr>
        <w:t xml:space="preserve"> ) </w:t>
      </w:r>
      <w:proofErr w:type="spellStart"/>
      <w:r w:rsidRPr="00821245">
        <w:rPr>
          <w:rFonts w:ascii="Arial" w:hAnsi="Arial" w:cs="Arial"/>
          <w14:ligatures w14:val="none"/>
        </w:rPr>
        <w:t>efectuata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pe</w:t>
      </w:r>
      <w:proofErr w:type="spellEnd"/>
      <w:r w:rsidRPr="00821245">
        <w:rPr>
          <w:rFonts w:ascii="Arial" w:hAnsi="Arial" w:cs="Arial"/>
          <w14:ligatures w14:val="none"/>
        </w:rPr>
        <w:t xml:space="preserve"> data de 09 </w:t>
      </w:r>
      <w:proofErr w:type="spellStart"/>
      <w:r w:rsidRPr="00821245">
        <w:rPr>
          <w:rFonts w:ascii="Arial" w:hAnsi="Arial" w:cs="Arial"/>
          <w14:ligatures w14:val="none"/>
        </w:rPr>
        <w:t>septembrie</w:t>
      </w:r>
      <w:proofErr w:type="spellEnd"/>
      <w:r w:rsidRPr="00821245">
        <w:rPr>
          <w:rFonts w:ascii="Arial" w:hAnsi="Arial" w:cs="Arial"/>
          <w14:ligatures w14:val="none"/>
        </w:rPr>
        <w:t xml:space="preserve"> 2024</w:t>
      </w:r>
    </w:p>
    <w:p w:rsidR="00821245" w:rsidRDefault="00821245" w:rsidP="00821245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 w:rsidRPr="00821245">
        <w:rPr>
          <w:rFonts w:ascii="Arial" w:hAnsi="Arial" w:cs="Arial"/>
          <w14:ligatures w14:val="none"/>
        </w:rPr>
        <w:t>Acest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stivuitor</w:t>
      </w:r>
      <w:proofErr w:type="spellEnd"/>
      <w:r w:rsidRPr="00821245">
        <w:rPr>
          <w:rFonts w:ascii="Arial" w:hAnsi="Arial" w:cs="Arial"/>
          <w14:ligatures w14:val="none"/>
        </w:rPr>
        <w:t xml:space="preserve"> </w:t>
      </w:r>
      <w:proofErr w:type="spellStart"/>
      <w:r w:rsidRPr="00821245">
        <w:rPr>
          <w:rFonts w:ascii="Arial" w:hAnsi="Arial" w:cs="Arial"/>
          <w14:ligatures w14:val="none"/>
        </w:rPr>
        <w:t>poate</w:t>
      </w:r>
      <w:proofErr w:type="spellEnd"/>
      <w:r w:rsidRPr="00821245">
        <w:rPr>
          <w:rFonts w:ascii="Arial" w:hAnsi="Arial" w:cs="Arial"/>
          <w14:ligatures w14:val="none"/>
        </w:rPr>
        <w:t xml:space="preserve"> fi </w:t>
      </w:r>
      <w:proofErr w:type="spellStart"/>
      <w:r w:rsidRPr="00821245">
        <w:rPr>
          <w:rFonts w:ascii="Arial" w:hAnsi="Arial" w:cs="Arial"/>
          <w14:ligatures w14:val="none"/>
        </w:rPr>
        <w:t>vizionat</w:t>
      </w:r>
      <w:proofErr w:type="spellEnd"/>
      <w:r w:rsidRPr="00821245">
        <w:rPr>
          <w:rFonts w:ascii="Arial" w:hAnsi="Arial" w:cs="Arial"/>
          <w14:ligatures w14:val="none"/>
        </w:rPr>
        <w:t xml:space="preserve"> in Pitesti.</w:t>
      </w:r>
    </w:p>
    <w:p w:rsidR="00821245" w:rsidRDefault="00821245" w:rsidP="00821245">
      <w:pPr>
        <w:widowControl w:val="0"/>
        <w:ind w:left="851"/>
        <w:rPr>
          <w:rFonts w:ascii="Arial" w:hAnsi="Arial" w:cs="Arial"/>
          <w14:ligatures w14:val="none"/>
        </w:rPr>
      </w:pPr>
    </w:p>
    <w:p w:rsidR="009D6486" w:rsidRDefault="009D6486" w:rsidP="009D6486">
      <w:pPr>
        <w:widowControl w:val="0"/>
        <w:ind w:left="851"/>
        <w:rPr>
          <w:rFonts w:ascii="Arial" w:hAnsi="Arial" w:cs="Arial"/>
          <w:b/>
          <w:bCs/>
          <w:color w:val="00B050"/>
          <w:sz w:val="24"/>
          <w:szCs w:val="24"/>
          <w14:ligatures w14:val="none"/>
        </w:rPr>
      </w:pPr>
      <w:proofErr w:type="spellStart"/>
      <w:r w:rsidRPr="009D6486">
        <w:rPr>
          <w:rFonts w:ascii="Arial" w:hAnsi="Arial" w:cs="Arial"/>
          <w:b/>
          <w:bCs/>
          <w:color w:val="00B050"/>
          <w:sz w:val="24"/>
          <w:szCs w:val="24"/>
          <w14:ligatures w14:val="none"/>
        </w:rPr>
        <w:t>Specificatii</w:t>
      </w:r>
      <w:proofErr w:type="spellEnd"/>
      <w:r w:rsidRPr="009D6486">
        <w:rPr>
          <w:rFonts w:ascii="Arial" w:hAnsi="Arial" w:cs="Arial"/>
          <w:b/>
          <w:bCs/>
          <w:color w:val="00B05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D6486">
        <w:rPr>
          <w:rFonts w:ascii="Arial" w:hAnsi="Arial" w:cs="Arial"/>
          <w:b/>
          <w:bCs/>
          <w:color w:val="00B050"/>
          <w:sz w:val="24"/>
          <w:szCs w:val="24"/>
          <w14:ligatures w14:val="none"/>
        </w:rPr>
        <w:t>tehnice</w:t>
      </w:r>
      <w:proofErr w:type="spellEnd"/>
      <w:r>
        <w:rPr>
          <w:rFonts w:ascii="Arial" w:hAnsi="Arial" w:cs="Arial"/>
          <w:b/>
          <w:bCs/>
          <w:color w:val="00B05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:</w:t>
      </w:r>
      <w:proofErr w:type="gramEnd"/>
    </w:p>
    <w:p w:rsidR="009D6486" w:rsidRDefault="009D6486" w:rsidP="009D6486">
      <w:pPr>
        <w:widowControl w:val="0"/>
        <w:ind w:left="851"/>
        <w:rPr>
          <w:rFonts w:ascii="Arial" w:hAnsi="Arial" w:cs="Arial"/>
          <w:color w:val="00B050"/>
          <w:sz w:val="24"/>
          <w:szCs w:val="24"/>
          <w14:ligatures w14:val="none"/>
        </w:rPr>
      </w:pPr>
      <w:r>
        <w:rPr>
          <w:rFonts w:ascii="Arial" w:hAnsi="Arial" w:cs="Arial"/>
          <w:color w:val="00B050"/>
          <w:sz w:val="24"/>
          <w:szCs w:val="24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Durata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medie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functionare</w:t>
      </w:r>
      <w:proofErr w:type="spellEnd"/>
      <w:r>
        <w:rPr>
          <w:rFonts w:ascii="Arial" w:hAnsi="Arial" w:cs="Arial"/>
          <w14:ligatures w14:val="none"/>
        </w:rPr>
        <w:t xml:space="preserve"> 40.000 ore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Greutate</w:t>
      </w:r>
      <w:proofErr w:type="spellEnd"/>
      <w:r>
        <w:rPr>
          <w:rFonts w:ascii="Arial" w:hAnsi="Arial" w:cs="Arial"/>
          <w14:ligatures w14:val="none"/>
        </w:rPr>
        <w:t xml:space="preserve"> 3290 Kg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Capacitate de </w:t>
      </w:r>
      <w:proofErr w:type="spellStart"/>
      <w:r>
        <w:rPr>
          <w:rFonts w:ascii="Arial" w:hAnsi="Arial" w:cs="Arial"/>
          <w14:ligatures w14:val="none"/>
        </w:rPr>
        <w:t>ridicare</w:t>
      </w:r>
      <w:proofErr w:type="spellEnd"/>
      <w:r>
        <w:rPr>
          <w:rFonts w:ascii="Arial" w:hAnsi="Arial" w:cs="Arial"/>
          <w14:ligatures w14:val="none"/>
        </w:rPr>
        <w:t xml:space="preserve"> 2T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la </w:t>
      </w:r>
      <w:proofErr w:type="spellStart"/>
      <w:r>
        <w:rPr>
          <w:rFonts w:ascii="Arial" w:hAnsi="Arial" w:cs="Arial"/>
          <w14:ligatures w14:val="none"/>
        </w:rPr>
        <w:t>ridicare</w:t>
      </w:r>
      <w:proofErr w:type="spellEnd"/>
      <w:r>
        <w:rPr>
          <w:rFonts w:ascii="Arial" w:hAnsi="Arial" w:cs="Arial"/>
          <w14:ligatures w14:val="none"/>
        </w:rPr>
        <w:t xml:space="preserve"> 4m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Anvelope</w:t>
      </w:r>
      <w:proofErr w:type="spellEnd"/>
      <w:r>
        <w:rPr>
          <w:rFonts w:ascii="Arial" w:hAnsi="Arial" w:cs="Arial"/>
          <w14:ligatures w14:val="none"/>
        </w:rPr>
        <w:t xml:space="preserve"> standard SE4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Putere</w:t>
      </w:r>
      <w:proofErr w:type="spellEnd"/>
      <w:r>
        <w:rPr>
          <w:rFonts w:ascii="Arial" w:hAnsi="Arial" w:cs="Arial"/>
          <w14:ligatures w14:val="none"/>
        </w:rPr>
        <w:t xml:space="preserve"> motor 36KW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Cuplu</w:t>
      </w:r>
      <w:proofErr w:type="spellEnd"/>
      <w:r>
        <w:rPr>
          <w:rFonts w:ascii="Arial" w:hAnsi="Arial" w:cs="Arial"/>
          <w14:ligatures w14:val="none"/>
        </w:rPr>
        <w:t xml:space="preserve"> maxim 150/2000 Nm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Centru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greutate</w:t>
      </w:r>
      <w:proofErr w:type="spellEnd"/>
      <w:r>
        <w:rPr>
          <w:rFonts w:ascii="Arial" w:hAnsi="Arial" w:cs="Arial"/>
          <w14:ligatures w14:val="none"/>
        </w:rPr>
        <w:t xml:space="preserve"> 500mm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Tipul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transmisie</w:t>
      </w:r>
      <w:proofErr w:type="spellEnd"/>
      <w:r>
        <w:rPr>
          <w:rFonts w:ascii="Arial" w:hAnsi="Arial" w:cs="Arial"/>
          <w14:ligatures w14:val="none"/>
        </w:rPr>
        <w:t xml:space="preserve"> Automata W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Latimea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proofErr w:type="gramStart"/>
      <w:r>
        <w:rPr>
          <w:rFonts w:ascii="Arial" w:hAnsi="Arial" w:cs="Arial"/>
          <w14:ligatures w14:val="none"/>
        </w:rPr>
        <w:t>totala</w:t>
      </w:r>
      <w:proofErr w:type="spellEnd"/>
      <w:r>
        <w:rPr>
          <w:rFonts w:ascii="Arial" w:hAnsi="Arial" w:cs="Arial"/>
          <w14:ligatures w14:val="none"/>
        </w:rPr>
        <w:t xml:space="preserve">  1150mm</w:t>
      </w:r>
      <w:proofErr w:type="gramEnd"/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Raza de </w:t>
      </w:r>
      <w:proofErr w:type="spellStart"/>
      <w:r>
        <w:rPr>
          <w:rFonts w:ascii="Arial" w:hAnsi="Arial" w:cs="Arial"/>
          <w14:ligatures w14:val="none"/>
        </w:rPr>
        <w:t>intoarcere</w:t>
      </w:r>
      <w:proofErr w:type="spellEnd"/>
      <w:r>
        <w:rPr>
          <w:rFonts w:ascii="Arial" w:hAnsi="Arial" w:cs="Arial"/>
          <w14:ligatures w14:val="none"/>
        </w:rPr>
        <w:t xml:space="preserve"> 2m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Viteza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deplasare</w:t>
      </w:r>
      <w:proofErr w:type="spellEnd"/>
      <w:r>
        <w:rPr>
          <w:rFonts w:ascii="Arial" w:hAnsi="Arial" w:cs="Arial"/>
          <w14:ligatures w14:val="none"/>
        </w:rPr>
        <w:t xml:space="preserve"> cu/</w:t>
      </w:r>
      <w:proofErr w:type="spellStart"/>
      <w:r>
        <w:rPr>
          <w:rFonts w:ascii="Arial" w:hAnsi="Arial" w:cs="Arial"/>
          <w14:ligatures w14:val="none"/>
        </w:rPr>
        <w:t>fara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incarcatura</w:t>
      </w:r>
      <w:proofErr w:type="spellEnd"/>
      <w:r>
        <w:rPr>
          <w:rFonts w:ascii="Arial" w:hAnsi="Arial" w:cs="Arial"/>
          <w14:ligatures w14:val="none"/>
        </w:rPr>
        <w:t xml:space="preserve">  19/17.5 Km/h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Tip de motor 1DZIII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Numar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cilindrii</w:t>
      </w:r>
      <w:proofErr w:type="spellEnd"/>
      <w:r>
        <w:rPr>
          <w:rFonts w:ascii="Arial" w:hAnsi="Arial" w:cs="Arial"/>
          <w14:ligatures w14:val="none"/>
        </w:rPr>
        <w:t xml:space="preserve"> 4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Nivel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emisii</w:t>
      </w:r>
      <w:proofErr w:type="spellEnd"/>
      <w:r>
        <w:rPr>
          <w:rFonts w:ascii="Arial" w:hAnsi="Arial" w:cs="Arial"/>
          <w14:ligatures w14:val="none"/>
        </w:rPr>
        <w:t xml:space="preserve"> IIIA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9D6486" w:rsidRDefault="009D6486" w:rsidP="009D6486">
      <w:pPr>
        <w:widowControl w:val="0"/>
        <w:ind w:left="851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u w:val="single"/>
          <w14:ligatures w14:val="none"/>
        </w:rPr>
      </w:pPr>
      <w:proofErr w:type="spellStart"/>
      <w:r w:rsidRPr="009D6486">
        <w:rPr>
          <w:rFonts w:ascii="Arial" w:hAnsi="Arial" w:cs="Arial"/>
          <w:b/>
          <w:bCs/>
          <w:iCs/>
          <w:color w:val="FFC000"/>
          <w:sz w:val="24"/>
          <w:szCs w:val="24"/>
          <w14:ligatures w14:val="none"/>
        </w:rPr>
        <w:t>Siguranta</w:t>
      </w:r>
      <w:proofErr w:type="spellEnd"/>
      <w:r>
        <w:rPr>
          <w:rFonts w:ascii="Arial" w:hAnsi="Arial" w:cs="Arial"/>
          <w:b/>
          <w:bCs/>
          <w:i/>
          <w:iCs/>
          <w:color w:val="FFC000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: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 xml:space="preserve">SAS (System of Active Stability 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:u w:val="single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blocare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oscilarii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puntii</w:t>
      </w:r>
      <w:proofErr w:type="spellEnd"/>
      <w:r>
        <w:rPr>
          <w:rFonts w:ascii="Arial" w:hAnsi="Arial" w:cs="Arial"/>
          <w14:ligatures w14:val="none"/>
        </w:rPr>
        <w:t xml:space="preserve"> spate,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stabilitate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laterala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marita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ce</w:t>
      </w:r>
      <w:proofErr w:type="spellEnd"/>
      <w:r>
        <w:rPr>
          <w:rFonts w:ascii="Arial" w:hAnsi="Arial" w:cs="Arial"/>
          <w14:ligatures w14:val="none"/>
        </w:rPr>
        <w:t xml:space="preserve"> reduce </w:t>
      </w:r>
      <w:proofErr w:type="spellStart"/>
      <w:r>
        <w:rPr>
          <w:rFonts w:ascii="Arial" w:hAnsi="Arial" w:cs="Arial"/>
          <w14:ligatures w14:val="none"/>
        </w:rPr>
        <w:t>riscul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rasturnare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Limitare</w:t>
      </w:r>
      <w:proofErr w:type="spellEnd"/>
      <w:r>
        <w:rPr>
          <w:rFonts w:ascii="Arial" w:hAnsi="Arial" w:cs="Arial"/>
          <w14:ligatures w14:val="none"/>
        </w:rPr>
        <w:t xml:space="preserve"> automata a </w:t>
      </w:r>
      <w:proofErr w:type="spellStart"/>
      <w:r>
        <w:rPr>
          <w:rFonts w:ascii="Arial" w:hAnsi="Arial" w:cs="Arial"/>
          <w14:ligatures w14:val="none"/>
        </w:rPr>
        <w:t>inclinarii</w:t>
      </w:r>
      <w:proofErr w:type="spellEnd"/>
      <w:r>
        <w:rPr>
          <w:rFonts w:ascii="Arial" w:hAnsi="Arial" w:cs="Arial"/>
          <w14:ligatures w14:val="none"/>
        </w:rPr>
        <w:t xml:space="preserve"> fata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spate a </w:t>
      </w:r>
      <w:proofErr w:type="spellStart"/>
      <w:r>
        <w:rPr>
          <w:rFonts w:ascii="Arial" w:hAnsi="Arial" w:cs="Arial"/>
          <w14:ligatures w14:val="none"/>
        </w:rPr>
        <w:t>catargului</w:t>
      </w:r>
      <w:proofErr w:type="spellEnd"/>
      <w:r>
        <w:rPr>
          <w:rFonts w:ascii="Arial" w:hAnsi="Arial" w:cs="Arial"/>
          <w14:ligatures w14:val="none"/>
        </w:rPr>
        <w:t xml:space="preserve">, in </w:t>
      </w:r>
      <w:proofErr w:type="spellStart"/>
      <w:r>
        <w:rPr>
          <w:rFonts w:ascii="Arial" w:hAnsi="Arial" w:cs="Arial"/>
          <w14:ligatures w14:val="none"/>
        </w:rPr>
        <w:t>functie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sarcina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de  </w:t>
      </w:r>
      <w:proofErr w:type="spellStart"/>
      <w:r>
        <w:rPr>
          <w:rFonts w:ascii="Arial" w:hAnsi="Arial" w:cs="Arial"/>
          <w14:ligatures w14:val="none"/>
        </w:rPr>
        <w:t>ridicare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pozitionare</w:t>
      </w:r>
      <w:proofErr w:type="spellEnd"/>
      <w:r>
        <w:rPr>
          <w:rFonts w:ascii="Arial" w:hAnsi="Arial" w:cs="Arial"/>
          <w14:ligatures w14:val="none"/>
        </w:rPr>
        <w:t xml:space="preserve"> automata a </w:t>
      </w:r>
      <w:proofErr w:type="spellStart"/>
      <w:r>
        <w:rPr>
          <w:rFonts w:ascii="Arial" w:hAnsi="Arial" w:cs="Arial"/>
          <w14:ligatures w14:val="none"/>
        </w:rPr>
        <w:t>furcilor</w:t>
      </w:r>
      <w:proofErr w:type="spellEnd"/>
      <w:r>
        <w:rPr>
          <w:rFonts w:ascii="Arial" w:hAnsi="Arial" w:cs="Arial"/>
          <w14:ligatures w14:val="none"/>
        </w:rPr>
        <w:t xml:space="preserve"> in </w:t>
      </w:r>
      <w:proofErr w:type="spellStart"/>
      <w:r>
        <w:rPr>
          <w:rFonts w:ascii="Arial" w:hAnsi="Arial" w:cs="Arial"/>
          <w14:ligatures w14:val="none"/>
        </w:rPr>
        <w:t>pozitie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orizontala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sincronizare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pozitiei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volanului</w:t>
      </w:r>
      <w:proofErr w:type="spellEnd"/>
      <w:r>
        <w:rPr>
          <w:rFonts w:ascii="Arial" w:hAnsi="Arial" w:cs="Arial"/>
          <w14:ligatures w14:val="none"/>
        </w:rPr>
        <w:t xml:space="preserve"> cu </w:t>
      </w:r>
      <w:proofErr w:type="spellStart"/>
      <w:r>
        <w:rPr>
          <w:rFonts w:ascii="Arial" w:hAnsi="Arial" w:cs="Arial"/>
          <w14:ligatures w14:val="none"/>
        </w:rPr>
        <w:t>pozitia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rotilor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directie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prevenire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utilizarii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functiilor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hidraulice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atunci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cand</w:t>
      </w:r>
      <w:proofErr w:type="spellEnd"/>
      <w:r>
        <w:rPr>
          <w:rFonts w:ascii="Arial" w:hAnsi="Arial" w:cs="Arial"/>
          <w14:ligatures w14:val="none"/>
        </w:rPr>
        <w:t xml:space="preserve"> nu </w:t>
      </w:r>
      <w:proofErr w:type="spellStart"/>
      <w:r>
        <w:rPr>
          <w:rFonts w:ascii="Arial" w:hAnsi="Arial" w:cs="Arial"/>
          <w14:ligatures w14:val="none"/>
        </w:rPr>
        <w:t>este</w:t>
      </w:r>
      <w:proofErr w:type="spellEnd"/>
      <w:r>
        <w:rPr>
          <w:rFonts w:ascii="Arial" w:hAnsi="Arial" w:cs="Arial"/>
          <w14:ligatures w14:val="none"/>
        </w:rPr>
        <w:t xml:space="preserve"> pus </w:t>
      </w:r>
      <w:proofErr w:type="spellStart"/>
      <w:r>
        <w:rPr>
          <w:rFonts w:ascii="Arial" w:hAnsi="Arial" w:cs="Arial"/>
          <w14:ligatures w14:val="none"/>
        </w:rPr>
        <w:t>contactul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sesizare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prezentei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operatorului</w:t>
      </w:r>
      <w:proofErr w:type="spellEnd"/>
      <w:r>
        <w:rPr>
          <w:rFonts w:ascii="Arial" w:hAnsi="Arial" w:cs="Arial"/>
          <w14:ligatures w14:val="none"/>
        </w:rPr>
        <w:t xml:space="preserve">, care </w:t>
      </w:r>
      <w:proofErr w:type="spellStart"/>
      <w:r>
        <w:rPr>
          <w:rFonts w:ascii="Arial" w:hAnsi="Arial" w:cs="Arial"/>
          <w14:ligatures w14:val="none"/>
        </w:rPr>
        <w:t>impiedica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folosirea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functiilor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hidraulice</w:t>
      </w:r>
      <w:proofErr w:type="spellEnd"/>
      <w:r>
        <w:rPr>
          <w:rFonts w:ascii="Arial" w:hAnsi="Arial" w:cs="Arial"/>
          <w14:ligatures w14:val="none"/>
        </w:rPr>
        <w:t xml:space="preserve">     </w:t>
      </w:r>
      <w:proofErr w:type="spellStart"/>
      <w:r>
        <w:rPr>
          <w:rFonts w:ascii="Arial" w:hAnsi="Arial" w:cs="Arial"/>
          <w14:ligatures w14:val="none"/>
        </w:rPr>
        <w:t>atunci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cand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operatorul</w:t>
      </w:r>
      <w:proofErr w:type="spellEnd"/>
      <w:r>
        <w:rPr>
          <w:rFonts w:ascii="Arial" w:hAnsi="Arial" w:cs="Arial"/>
          <w14:ligatures w14:val="none"/>
        </w:rPr>
        <w:t xml:space="preserve"> nu </w:t>
      </w:r>
      <w:proofErr w:type="spellStart"/>
      <w:r>
        <w:rPr>
          <w:rFonts w:ascii="Arial" w:hAnsi="Arial" w:cs="Arial"/>
          <w14:ligatures w14:val="none"/>
        </w:rPr>
        <w:t>este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scaun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Scaun</w:t>
      </w:r>
      <w:proofErr w:type="spellEnd"/>
      <w:r>
        <w:rPr>
          <w:rFonts w:ascii="Arial" w:hAnsi="Arial" w:cs="Arial"/>
          <w14:ligatures w14:val="none"/>
        </w:rPr>
        <w:t xml:space="preserve"> cu </w:t>
      </w:r>
      <w:proofErr w:type="spellStart"/>
      <w:r>
        <w:rPr>
          <w:rFonts w:ascii="Arial" w:hAnsi="Arial" w:cs="Arial"/>
          <w14:ligatures w14:val="none"/>
        </w:rPr>
        <w:t>brate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laterale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centura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siguranta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Inaltime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redusa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panoului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bord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ce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permite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vederea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varfurilor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furcilor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Deschideri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largi</w:t>
      </w:r>
      <w:proofErr w:type="spellEnd"/>
      <w:r>
        <w:rPr>
          <w:rFonts w:ascii="Arial" w:hAnsi="Arial" w:cs="Arial"/>
          <w14:ligatures w14:val="none"/>
        </w:rPr>
        <w:t xml:space="preserve"> in </w:t>
      </w:r>
      <w:proofErr w:type="spellStart"/>
      <w:r>
        <w:rPr>
          <w:rFonts w:ascii="Arial" w:hAnsi="Arial" w:cs="Arial"/>
          <w14:ligatures w14:val="none"/>
        </w:rPr>
        <w:t>partea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superioara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cabinei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vizibilitate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marita</w:t>
      </w:r>
      <w:proofErr w:type="spellEnd"/>
      <w:r>
        <w:rPr>
          <w:rFonts w:ascii="Arial" w:hAnsi="Arial" w:cs="Arial"/>
          <w14:ligatures w14:val="none"/>
        </w:rPr>
        <w:t xml:space="preserve"> la </w:t>
      </w:r>
      <w:proofErr w:type="spellStart"/>
      <w:r>
        <w:rPr>
          <w:rFonts w:ascii="Arial" w:hAnsi="Arial" w:cs="Arial"/>
          <w14:ligatures w14:val="none"/>
        </w:rPr>
        <w:t>inaltime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Ramforsari</w:t>
      </w:r>
      <w:proofErr w:type="spellEnd"/>
      <w:r>
        <w:rPr>
          <w:rFonts w:ascii="Arial" w:hAnsi="Arial" w:cs="Arial"/>
          <w14:ligatures w14:val="none"/>
        </w:rPr>
        <w:t xml:space="preserve"> in </w:t>
      </w:r>
      <w:proofErr w:type="spellStart"/>
      <w:r>
        <w:rPr>
          <w:rFonts w:ascii="Arial" w:hAnsi="Arial" w:cs="Arial"/>
          <w14:ligatures w14:val="none"/>
        </w:rPr>
        <w:t>catarg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pozitionate</w:t>
      </w:r>
      <w:proofErr w:type="spellEnd"/>
      <w:r>
        <w:rPr>
          <w:rFonts w:ascii="Arial" w:hAnsi="Arial" w:cs="Arial"/>
          <w14:ligatures w14:val="none"/>
        </w:rPr>
        <w:t xml:space="preserve"> in </w:t>
      </w:r>
      <w:proofErr w:type="spellStart"/>
      <w:r>
        <w:rPr>
          <w:rFonts w:ascii="Arial" w:hAnsi="Arial" w:cs="Arial"/>
          <w14:ligatures w14:val="none"/>
        </w:rPr>
        <w:t>afara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campului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vizual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o </w:t>
      </w:r>
      <w:proofErr w:type="spellStart"/>
      <w:r>
        <w:rPr>
          <w:rFonts w:ascii="Arial" w:hAnsi="Arial" w:cs="Arial"/>
          <w14:ligatures w14:val="none"/>
        </w:rPr>
        <w:t>vizibilitate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imbunatatita</w:t>
      </w:r>
      <w:proofErr w:type="spellEnd"/>
      <w:r>
        <w:rPr>
          <w:rFonts w:ascii="Arial" w:hAnsi="Arial" w:cs="Arial"/>
          <w14:ligatures w14:val="none"/>
        </w:rPr>
        <w:t xml:space="preserve"> 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 </w:t>
      </w:r>
    </w:p>
    <w:p w:rsidR="00CF3353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</w:p>
    <w:p w:rsidR="009D6486" w:rsidRDefault="009D6486" w:rsidP="009D6486">
      <w:pPr>
        <w:widowControl w:val="0"/>
        <w:ind w:left="851"/>
        <w:rPr>
          <w:rFonts w:ascii="Arial" w:hAnsi="Arial" w:cs="Arial"/>
          <w:u w:val="single"/>
          <w14:ligatures w14:val="none"/>
        </w:rPr>
      </w:pPr>
      <w:proofErr w:type="spellStart"/>
      <w:r>
        <w:rPr>
          <w:rFonts w:ascii="Arial" w:hAnsi="Arial" w:cs="Arial"/>
          <w:b/>
          <w:bCs/>
          <w:u w:val="single"/>
          <w14:ligatures w14:val="none"/>
        </w:rPr>
        <w:t>Dimensiuni</w:t>
      </w:r>
      <w:proofErr w:type="spellEnd"/>
      <w:r>
        <w:rPr>
          <w:rFonts w:ascii="Arial" w:hAnsi="Arial" w:cs="Arial"/>
          <w:u w:val="single"/>
          <w14:ligatures w14:val="none"/>
        </w:rPr>
        <w:t>: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proofErr w:type="spellStart"/>
      <w:r>
        <w:rPr>
          <w:rFonts w:ascii="Arial" w:hAnsi="Arial" w:cs="Arial"/>
          <w14:ligatures w14:val="none"/>
        </w:rPr>
        <w:t>Catarg</w:t>
      </w:r>
      <w:proofErr w:type="spellEnd"/>
      <w:r>
        <w:rPr>
          <w:rFonts w:ascii="Arial" w:hAnsi="Arial" w:cs="Arial"/>
          <w14:ligatures w14:val="none"/>
        </w:rPr>
        <w:t>: Duplex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h</w:t>
      </w:r>
      <w:r>
        <w:rPr>
          <w:rFonts w:ascii="Arial" w:hAnsi="Arial" w:cs="Arial"/>
          <w:vertAlign w:val="subscript"/>
          <w14:ligatures w14:val="none"/>
        </w:rPr>
        <w:t>1</w:t>
      </w:r>
      <w:r>
        <w:rPr>
          <w:rFonts w:ascii="Arial" w:hAnsi="Arial" w:cs="Arial"/>
          <w14:ligatures w14:val="none"/>
        </w:rPr>
        <w:t xml:space="preserve"> - </w:t>
      </w: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catargului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restrans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             2245mm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h</w:t>
      </w:r>
      <w:r>
        <w:rPr>
          <w:rFonts w:ascii="Arial" w:hAnsi="Arial" w:cs="Arial"/>
          <w:vertAlign w:val="subscript"/>
          <w14:ligatures w14:val="none"/>
        </w:rPr>
        <w:t>2</w:t>
      </w:r>
      <w:r>
        <w:rPr>
          <w:rFonts w:ascii="Arial" w:hAnsi="Arial" w:cs="Arial"/>
          <w14:ligatures w14:val="none"/>
        </w:rPr>
        <w:t xml:space="preserve"> - </w:t>
      </w: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libera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ridicare</w:t>
      </w:r>
      <w:proofErr w:type="spellEnd"/>
      <w:r>
        <w:rPr>
          <w:rFonts w:ascii="Arial" w:hAnsi="Arial" w:cs="Arial"/>
          <w14:ligatures w14:val="none"/>
        </w:rPr>
        <w:t xml:space="preserve"> (free lift)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  150mm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h</w:t>
      </w:r>
      <w:r>
        <w:rPr>
          <w:rFonts w:ascii="Arial" w:hAnsi="Arial" w:cs="Arial"/>
          <w:vertAlign w:val="subscript"/>
          <w14:ligatures w14:val="none"/>
        </w:rPr>
        <w:t>23</w:t>
      </w:r>
      <w:r>
        <w:rPr>
          <w:rFonts w:ascii="Arial" w:hAnsi="Arial" w:cs="Arial"/>
          <w14:ligatures w14:val="none"/>
        </w:rPr>
        <w:t xml:space="preserve"> - </w:t>
      </w: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maxima de </w:t>
      </w:r>
      <w:proofErr w:type="spellStart"/>
      <w:r>
        <w:rPr>
          <w:rFonts w:ascii="Arial" w:hAnsi="Arial" w:cs="Arial"/>
          <w14:ligatures w14:val="none"/>
        </w:rPr>
        <w:t>ridicare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3500mm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h</w:t>
      </w:r>
      <w:r>
        <w:rPr>
          <w:rFonts w:ascii="Arial" w:hAnsi="Arial" w:cs="Arial"/>
          <w:vertAlign w:val="subscript"/>
          <w14:ligatures w14:val="none"/>
        </w:rPr>
        <w:t>4</w:t>
      </w:r>
      <w:r>
        <w:rPr>
          <w:rFonts w:ascii="Arial" w:hAnsi="Arial" w:cs="Arial"/>
          <w14:ligatures w14:val="none"/>
        </w:rPr>
        <w:t xml:space="preserve"> - </w:t>
      </w: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catargului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extins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4750mm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l - </w:t>
      </w:r>
      <w:proofErr w:type="spellStart"/>
      <w:r>
        <w:rPr>
          <w:rFonts w:ascii="Arial" w:hAnsi="Arial" w:cs="Arial"/>
          <w14:ligatures w14:val="none"/>
        </w:rPr>
        <w:t>lungime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furci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1150mm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lastRenderedPageBreak/>
        <w:tab/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deplasare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laterala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furcilor</w:t>
      </w:r>
      <w:proofErr w:type="spellEnd"/>
      <w:r>
        <w:rPr>
          <w:rFonts w:ascii="Arial" w:hAnsi="Arial" w:cs="Arial"/>
          <w14:ligatures w14:val="none"/>
        </w:rPr>
        <w:t xml:space="preserve"> (</w:t>
      </w:r>
      <w:proofErr w:type="spellStart"/>
      <w:r>
        <w:rPr>
          <w:rFonts w:ascii="Arial" w:hAnsi="Arial" w:cs="Arial"/>
          <w14:ligatures w14:val="none"/>
        </w:rPr>
        <w:t>sideshift</w:t>
      </w:r>
      <w:proofErr w:type="spellEnd"/>
      <w:r>
        <w:rPr>
          <w:rFonts w:ascii="Arial" w:hAnsi="Arial" w:cs="Arial"/>
          <w14:ligatures w14:val="none"/>
        </w:rPr>
        <w:t xml:space="preserve">) </w:t>
      </w:r>
      <w:proofErr w:type="spellStart"/>
      <w:r>
        <w:rPr>
          <w:rFonts w:ascii="Arial" w:hAnsi="Arial" w:cs="Arial"/>
          <w14:ligatures w14:val="none"/>
        </w:rPr>
        <w:t>incorporat</w:t>
      </w:r>
      <w:proofErr w:type="spellEnd"/>
    </w:p>
    <w:p w:rsidR="009D6486" w:rsidRDefault="009D6486" w:rsidP="009D6486">
      <w:pPr>
        <w:widowControl w:val="0"/>
        <w:ind w:left="851"/>
        <w:rPr>
          <w:rFonts w:ascii="Arial" w:hAnsi="Arial" w:cs="Arial"/>
          <w:sz w:val="10"/>
          <w:szCs w:val="10"/>
          <w14:ligatures w14:val="none"/>
        </w:rPr>
      </w:pPr>
      <w:r>
        <w:rPr>
          <w:rFonts w:ascii="Arial" w:hAnsi="Arial" w:cs="Arial"/>
          <w:sz w:val="10"/>
          <w:szCs w:val="10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h</w:t>
      </w:r>
      <w:r>
        <w:rPr>
          <w:rFonts w:ascii="Arial" w:hAnsi="Arial" w:cs="Arial"/>
          <w:vertAlign w:val="subscript"/>
          <w14:ligatures w14:val="none"/>
        </w:rPr>
        <w:t>6</w:t>
      </w:r>
      <w:r>
        <w:rPr>
          <w:rFonts w:ascii="Arial" w:hAnsi="Arial" w:cs="Arial"/>
          <w14:ligatures w14:val="none"/>
        </w:rPr>
        <w:t xml:space="preserve"> - </w:t>
      </w:r>
      <w:proofErr w:type="spellStart"/>
      <w:r>
        <w:rPr>
          <w:rFonts w:ascii="Arial" w:hAnsi="Arial" w:cs="Arial"/>
          <w14:ligatures w14:val="none"/>
        </w:rPr>
        <w:t>inaltimea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cabinei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2110mm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proofErr w:type="spellStart"/>
      <w:r>
        <w:rPr>
          <w:rFonts w:ascii="Arial" w:hAnsi="Arial" w:cs="Arial"/>
          <w14:ligatures w14:val="none"/>
        </w:rPr>
        <w:t>A</w:t>
      </w:r>
      <w:r>
        <w:rPr>
          <w:rFonts w:ascii="Arial" w:hAnsi="Arial" w:cs="Arial"/>
          <w:vertAlign w:val="subscript"/>
          <w14:ligatures w14:val="none"/>
        </w:rPr>
        <w:t>st</w:t>
      </w:r>
      <w:proofErr w:type="spellEnd"/>
      <w:r>
        <w:rPr>
          <w:rFonts w:ascii="Arial" w:hAnsi="Arial" w:cs="Arial"/>
          <w14:ligatures w14:val="none"/>
        </w:rPr>
        <w:t xml:space="preserve"> - </w:t>
      </w:r>
      <w:proofErr w:type="spellStart"/>
      <w:r>
        <w:rPr>
          <w:rFonts w:ascii="Arial" w:hAnsi="Arial" w:cs="Arial"/>
          <w14:ligatures w14:val="none"/>
        </w:rPr>
        <w:t>latime</w:t>
      </w:r>
      <w:proofErr w:type="spellEnd"/>
      <w:r>
        <w:rPr>
          <w:rFonts w:ascii="Arial" w:hAnsi="Arial" w:cs="Arial"/>
          <w14:ligatures w14:val="none"/>
        </w:rPr>
        <w:t xml:space="preserve"> minima </w:t>
      </w:r>
      <w:proofErr w:type="spellStart"/>
      <w:r>
        <w:rPr>
          <w:rFonts w:ascii="Arial" w:hAnsi="Arial" w:cs="Arial"/>
          <w14:ligatures w14:val="none"/>
        </w:rPr>
        <w:t>culoar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lucru</w:t>
      </w:r>
      <w:proofErr w:type="spellEnd"/>
      <w:r>
        <w:rPr>
          <w:rFonts w:ascii="Arial" w:hAnsi="Arial" w:cs="Arial"/>
          <w14:ligatures w14:val="none"/>
        </w:rPr>
        <w:t xml:space="preserve"> (</w:t>
      </w:r>
      <w:proofErr w:type="spellStart"/>
      <w:r>
        <w:rPr>
          <w:rFonts w:ascii="Arial" w:hAnsi="Arial" w:cs="Arial"/>
          <w14:ligatures w14:val="none"/>
        </w:rPr>
        <w:t>palet</w:t>
      </w:r>
      <w:proofErr w:type="spellEnd"/>
      <w:r>
        <w:rPr>
          <w:rFonts w:ascii="Arial" w:hAnsi="Arial" w:cs="Arial"/>
          <w14:ligatures w14:val="none"/>
        </w:rPr>
        <w:t xml:space="preserve"> 800x1200mm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        </w:t>
      </w:r>
      <w:proofErr w:type="spellStart"/>
      <w:r>
        <w:rPr>
          <w:rFonts w:ascii="Arial" w:hAnsi="Arial" w:cs="Arial"/>
          <w14:ligatures w14:val="none"/>
        </w:rPr>
        <w:t>manipulat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latura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scurta</w:t>
      </w:r>
      <w:proofErr w:type="spellEnd"/>
      <w:r>
        <w:rPr>
          <w:rFonts w:ascii="Arial" w:hAnsi="Arial" w:cs="Arial"/>
          <w14:ligatures w14:val="none"/>
        </w:rPr>
        <w:t>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4070mm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</w:p>
    <w:p w:rsidR="009D6486" w:rsidRDefault="009D6486" w:rsidP="009D6486">
      <w:pPr>
        <w:widowControl w:val="0"/>
        <w:ind w:left="851"/>
        <w:rPr>
          <w:rFonts w:ascii="Arial" w:hAnsi="Arial" w:cs="Arial"/>
          <w:b/>
          <w:bCs/>
          <w14:ligatures w14:val="none"/>
        </w:rPr>
      </w:pPr>
      <w:proofErr w:type="spellStart"/>
      <w:r w:rsidRPr="009D6486">
        <w:rPr>
          <w:rFonts w:ascii="Arial" w:hAnsi="Arial" w:cs="Arial"/>
          <w:b/>
          <w:bCs/>
          <w:color w:val="C45911" w:themeColor="accent2" w:themeShade="BF"/>
          <w:sz w:val="24"/>
          <w:szCs w:val="24"/>
          <w14:ligatures w14:val="none"/>
        </w:rPr>
        <w:t>Dotari</w:t>
      </w:r>
      <w:proofErr w:type="spellEnd"/>
      <w:r w:rsidRPr="009D6486">
        <w:rPr>
          <w:rFonts w:ascii="Arial" w:hAnsi="Arial" w:cs="Arial"/>
          <w:b/>
          <w:bCs/>
          <w:color w:val="BF8F00" w:themeColor="accent4" w:themeShade="BF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14:ligatures w14:val="none"/>
        </w:rPr>
        <w:t>pentru</w:t>
      </w:r>
      <w:proofErr w:type="spellEnd"/>
      <w:r>
        <w:rPr>
          <w:rFonts w:ascii="Arial" w:hAnsi="Arial" w:cs="Arial"/>
          <w:b/>
          <w:bCs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14:ligatures w14:val="none"/>
        </w:rPr>
        <w:t>varianta</w:t>
      </w:r>
      <w:proofErr w:type="spellEnd"/>
      <w:r>
        <w:rPr>
          <w:rFonts w:ascii="Arial" w:hAnsi="Arial" w:cs="Arial"/>
          <w:b/>
          <w:bCs/>
          <w14:ligatures w14:val="none"/>
        </w:rPr>
        <w:t xml:space="preserve"> DELUXE ( </w:t>
      </w:r>
      <w:proofErr w:type="spellStart"/>
      <w:r>
        <w:rPr>
          <w:rFonts w:ascii="Arial" w:hAnsi="Arial" w:cs="Arial"/>
          <w:b/>
          <w:bCs/>
          <w14:ligatures w14:val="none"/>
        </w:rPr>
        <w:t>nivelul</w:t>
      </w:r>
      <w:proofErr w:type="spellEnd"/>
      <w:r>
        <w:rPr>
          <w:rFonts w:ascii="Arial" w:hAnsi="Arial" w:cs="Arial"/>
          <w:b/>
          <w:bCs/>
          <w14:ligatures w14:val="none"/>
        </w:rPr>
        <w:t xml:space="preserve"> maxim de </w:t>
      </w:r>
      <w:proofErr w:type="spellStart"/>
      <w:r>
        <w:rPr>
          <w:rFonts w:ascii="Arial" w:hAnsi="Arial" w:cs="Arial"/>
          <w:b/>
          <w:bCs/>
          <w14:ligatures w14:val="none"/>
        </w:rPr>
        <w:t>echipare</w:t>
      </w:r>
      <w:proofErr w:type="spellEnd"/>
      <w:r>
        <w:rPr>
          <w:rFonts w:ascii="Arial" w:hAnsi="Arial" w:cs="Arial"/>
          <w:b/>
          <w:bCs/>
          <w14:ligatures w14:val="none"/>
        </w:rPr>
        <w:t xml:space="preserve"> ) :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:u w:val="single"/>
          <w14:ligatures w14:val="none"/>
        </w:rPr>
      </w:pP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Girofaruri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Avertizor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acustic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mersul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inapoi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Faruri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lucru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stopuri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frana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lumini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mers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inapoi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Gratar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sprijinire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marfii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Cabina</w:t>
      </w:r>
      <w:proofErr w:type="spellEnd"/>
      <w:r>
        <w:rPr>
          <w:rFonts w:ascii="Arial" w:hAnsi="Arial" w:cs="Arial"/>
          <w14:ligatures w14:val="none"/>
        </w:rPr>
        <w:t xml:space="preserve"> Deluxe ( </w:t>
      </w:r>
      <w:proofErr w:type="spellStart"/>
      <w:r>
        <w:rPr>
          <w:rFonts w:ascii="Arial" w:hAnsi="Arial" w:cs="Arial"/>
          <w14:ligatures w14:val="none"/>
        </w:rPr>
        <w:t>inchisa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ermetic</w:t>
      </w:r>
      <w:proofErr w:type="spellEnd"/>
      <w:r>
        <w:rPr>
          <w:rFonts w:ascii="Arial" w:hAnsi="Arial" w:cs="Arial"/>
          <w14:ligatures w14:val="none"/>
        </w:rPr>
        <w:t xml:space="preserve"> )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caldura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diferite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trepte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14:ligatures w14:val="none"/>
        </w:rPr>
        <w:t xml:space="preserve">Aer </w:t>
      </w:r>
      <w:proofErr w:type="spellStart"/>
      <w:r>
        <w:rPr>
          <w:rFonts w:ascii="Arial" w:hAnsi="Arial" w:cs="Arial"/>
          <w14:ligatures w14:val="none"/>
        </w:rPr>
        <w:t>conditionat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Casetofon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Trapa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Scaun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confort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perne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aer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ajustabil</w:t>
      </w:r>
      <w:proofErr w:type="spellEnd"/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14:ligatures w14:val="none"/>
        </w:rPr>
        <w:t xml:space="preserve">Display electronic 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Pornire</w:t>
      </w:r>
      <w:proofErr w:type="spellEnd"/>
      <w:r>
        <w:rPr>
          <w:rFonts w:ascii="Arial" w:hAnsi="Arial" w:cs="Arial"/>
          <w14:ligatures w14:val="none"/>
        </w:rPr>
        <w:t xml:space="preserve"> cu cod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Servodirectie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electrica</w:t>
      </w:r>
      <w:proofErr w:type="spellEnd"/>
      <w:r>
        <w:rPr>
          <w:rFonts w:ascii="Arial" w:hAnsi="Arial" w:cs="Arial"/>
          <w14:ligatures w14:val="none"/>
        </w:rPr>
        <w:t xml:space="preserve"> ( </w:t>
      </w:r>
      <w:proofErr w:type="spellStart"/>
      <w:r>
        <w:rPr>
          <w:rFonts w:ascii="Arial" w:hAnsi="Arial" w:cs="Arial"/>
          <w14:ligatures w14:val="none"/>
        </w:rPr>
        <w:t>manevrabilitate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foarte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usoara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volanului</w:t>
      </w:r>
      <w:proofErr w:type="spellEnd"/>
      <w:r>
        <w:rPr>
          <w:rFonts w:ascii="Arial" w:hAnsi="Arial" w:cs="Arial"/>
          <w14:ligatures w14:val="none"/>
        </w:rPr>
        <w:t xml:space="preserve"> )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9D6486" w:rsidRDefault="009D6486" w:rsidP="000F3ACE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 w:rsidRPr="009D6486">
        <w:rPr>
          <w:rFonts w:ascii="Arial" w:hAnsi="Arial" w:cs="Arial"/>
          <w:b/>
          <w:bCs/>
          <w:iCs/>
          <w:color w:val="FF0000"/>
          <w:sz w:val="24"/>
          <w:szCs w:val="22"/>
          <w14:ligatures w14:val="none"/>
        </w:rPr>
        <w:t>Productivitate</w:t>
      </w:r>
      <w:proofErr w:type="spellEnd"/>
      <w:r>
        <w:rPr>
          <w:rFonts w:ascii="Arial" w:hAnsi="Arial" w:cs="Arial"/>
          <w:b/>
          <w:bCs/>
          <w:i/>
          <w:iCs/>
          <w:color w:val="FF0000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: </w:t>
      </w:r>
      <w:proofErr w:type="spellStart"/>
      <w:r>
        <w:rPr>
          <w:rFonts w:ascii="Arial" w:hAnsi="Arial" w:cs="Arial"/>
          <w14:ligatures w14:val="none"/>
        </w:rPr>
        <w:t>Cele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mai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bune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performante</w:t>
      </w:r>
      <w:proofErr w:type="spellEnd"/>
      <w:r>
        <w:rPr>
          <w:rFonts w:ascii="Arial" w:hAnsi="Arial" w:cs="Arial"/>
          <w14:ligatures w14:val="none"/>
        </w:rPr>
        <w:t xml:space="preserve"> din </w:t>
      </w:r>
      <w:proofErr w:type="spellStart"/>
      <w:r>
        <w:rPr>
          <w:rFonts w:ascii="Arial" w:hAnsi="Arial" w:cs="Arial"/>
          <w14:ligatures w14:val="none"/>
        </w:rPr>
        <w:t>clasa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sa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echipamente</w:t>
      </w:r>
      <w:proofErr w:type="spellEnd"/>
      <w:r>
        <w:rPr>
          <w:rFonts w:ascii="Arial" w:hAnsi="Arial" w:cs="Arial"/>
          <w14:ligatures w14:val="none"/>
        </w:rPr>
        <w:t xml:space="preserve"> (conform </w:t>
      </w:r>
      <w:proofErr w:type="spellStart"/>
      <w:r>
        <w:rPr>
          <w:rFonts w:ascii="Arial" w:hAnsi="Arial" w:cs="Arial"/>
          <w14:ligatures w14:val="none"/>
        </w:rPr>
        <w:t>ciclului</w:t>
      </w:r>
      <w:proofErr w:type="spellEnd"/>
      <w:r>
        <w:rPr>
          <w:rFonts w:ascii="Arial" w:hAnsi="Arial" w:cs="Arial"/>
          <w14:ligatures w14:val="none"/>
        </w:rPr>
        <w:t xml:space="preserve"> VDI 2198):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Viteza</w:t>
      </w:r>
      <w:proofErr w:type="spellEnd"/>
      <w:r>
        <w:rPr>
          <w:rFonts w:ascii="Arial" w:hAnsi="Arial" w:cs="Arial"/>
          <w14:ligatures w14:val="none"/>
        </w:rPr>
        <w:t xml:space="preserve"> maxima de </w:t>
      </w:r>
      <w:proofErr w:type="spellStart"/>
      <w:r>
        <w:rPr>
          <w:rFonts w:ascii="Arial" w:hAnsi="Arial" w:cs="Arial"/>
          <w14:ligatures w14:val="none"/>
        </w:rPr>
        <w:t>deplasare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19,0 km/h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Viteza</w:t>
      </w:r>
      <w:proofErr w:type="spellEnd"/>
      <w:r>
        <w:rPr>
          <w:rFonts w:ascii="Arial" w:hAnsi="Arial" w:cs="Arial"/>
          <w14:ligatures w14:val="none"/>
        </w:rPr>
        <w:t xml:space="preserve"> maxima de </w:t>
      </w:r>
      <w:proofErr w:type="spellStart"/>
      <w:r>
        <w:rPr>
          <w:rFonts w:ascii="Arial" w:hAnsi="Arial" w:cs="Arial"/>
          <w14:ligatures w14:val="none"/>
        </w:rPr>
        <w:t>ridicare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furcilor</w:t>
      </w:r>
      <w:proofErr w:type="spellEnd"/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0,66 m/s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14:ligatures w14:val="none"/>
        </w:rPr>
        <w:t>Motor Toyota 1DZ III, 2486cm</w:t>
      </w:r>
      <w:r>
        <w:rPr>
          <w:rFonts w:ascii="Arial" w:hAnsi="Arial" w:cs="Arial"/>
          <w:vertAlign w:val="superscript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, 41kW, special </w:t>
      </w:r>
      <w:proofErr w:type="spellStart"/>
      <w:r>
        <w:rPr>
          <w:rFonts w:ascii="Arial" w:hAnsi="Arial" w:cs="Arial"/>
          <w14:ligatures w14:val="none"/>
        </w:rPr>
        <w:t>proiectat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construit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stivuitoare</w:t>
      </w:r>
      <w:proofErr w:type="spellEnd"/>
      <w:r>
        <w:rPr>
          <w:rFonts w:ascii="Arial" w:hAnsi="Arial" w:cs="Arial"/>
          <w14:ligatures w14:val="none"/>
        </w:rPr>
        <w:t xml:space="preserve"> 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14:ligatures w14:val="none"/>
        </w:rPr>
        <w:t>Toyota Electronic Fuel Control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dispunere</w:t>
      </w:r>
      <w:proofErr w:type="spellEnd"/>
      <w:r>
        <w:rPr>
          <w:rFonts w:ascii="Arial" w:hAnsi="Arial" w:cs="Arial"/>
          <w14:ligatures w14:val="none"/>
        </w:rPr>
        <w:t xml:space="preserve"> a </w:t>
      </w:r>
      <w:proofErr w:type="spellStart"/>
      <w:r>
        <w:rPr>
          <w:rFonts w:ascii="Arial" w:hAnsi="Arial" w:cs="Arial"/>
          <w14:ligatures w14:val="none"/>
        </w:rPr>
        <w:t>pedalelor</w:t>
      </w:r>
      <w:proofErr w:type="spellEnd"/>
      <w:r>
        <w:rPr>
          <w:rFonts w:ascii="Arial" w:hAnsi="Arial" w:cs="Arial"/>
          <w14:ligatures w14:val="none"/>
        </w:rPr>
        <w:t xml:space="preserve"> similar cu </w:t>
      </w:r>
      <w:proofErr w:type="spellStart"/>
      <w:r>
        <w:rPr>
          <w:rFonts w:ascii="Arial" w:hAnsi="Arial" w:cs="Arial"/>
          <w14:ligatures w14:val="none"/>
        </w:rPr>
        <w:t>cel</w:t>
      </w:r>
      <w:proofErr w:type="spellEnd"/>
      <w:r>
        <w:rPr>
          <w:rFonts w:ascii="Arial" w:hAnsi="Arial" w:cs="Arial"/>
          <w14:ligatures w14:val="none"/>
        </w:rPr>
        <w:t xml:space="preserve"> auto</w:t>
      </w:r>
    </w:p>
    <w:p w:rsidR="009D6486" w:rsidRDefault="009D6486" w:rsidP="009D6486">
      <w:pPr>
        <w:widowControl w:val="0"/>
        <w:ind w:left="1418" w:hanging="284"/>
        <w:rPr>
          <w:rFonts w:ascii="Arial" w:hAnsi="Arial" w:cs="Arial"/>
          <w:b/>
          <w:bCs/>
          <w:i/>
          <w:iCs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Cauciucuri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superelastie</w:t>
      </w:r>
      <w:proofErr w:type="spellEnd"/>
    </w:p>
    <w:p w:rsidR="009D6486" w:rsidRDefault="009D6486" w:rsidP="009D6486">
      <w:pPr>
        <w:widowControl w:val="0"/>
        <w:ind w:left="1418"/>
        <w:rPr>
          <w:rFonts w:ascii="Arial" w:hAnsi="Arial" w:cs="Arial"/>
          <w:b/>
          <w:bCs/>
          <w:i/>
          <w:iCs/>
          <w:color w:val="244061"/>
          <w:sz w:val="16"/>
          <w:szCs w:val="16"/>
          <w14:ligatures w14:val="none"/>
        </w:rPr>
      </w:pPr>
      <w:r>
        <w:rPr>
          <w:rFonts w:ascii="Arial" w:hAnsi="Arial" w:cs="Arial"/>
          <w:b/>
          <w:bCs/>
          <w:i/>
          <w:iCs/>
          <w:color w:val="244061"/>
          <w:sz w:val="16"/>
          <w:szCs w:val="16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Arial" w:hAnsi="Arial" w:cs="Arial"/>
          <w14:ligatures w14:val="none"/>
        </w:rPr>
      </w:pPr>
      <w:proofErr w:type="spellStart"/>
      <w:r w:rsidRPr="009D6486">
        <w:rPr>
          <w:rFonts w:ascii="Arial" w:hAnsi="Arial" w:cs="Arial"/>
          <w:b/>
          <w:bCs/>
          <w:iCs/>
          <w:color w:val="244061"/>
          <w:sz w:val="24"/>
          <w:szCs w:val="24"/>
          <w14:ligatures w14:val="none"/>
        </w:rPr>
        <w:t>Confort</w:t>
      </w:r>
      <w:proofErr w:type="spellEnd"/>
      <w:r>
        <w:rPr>
          <w:rFonts w:ascii="Arial" w:hAnsi="Arial" w:cs="Arial"/>
          <w:b/>
          <w:bCs/>
          <w:i/>
          <w:iCs/>
          <w:color w:val="244061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:</w:t>
      </w:r>
      <w:r>
        <w:rPr>
          <w:rFonts w:ascii="Arial" w:hAnsi="Arial" w:cs="Arial"/>
          <w14:ligatures w14:val="none"/>
        </w:rPr>
        <w:tab/>
      </w:r>
      <w:proofErr w:type="spellStart"/>
      <w:r>
        <w:rPr>
          <w:rFonts w:ascii="Arial" w:hAnsi="Arial" w:cs="Arial"/>
          <w14:ligatures w14:val="none"/>
        </w:rPr>
        <w:t>Solutii</w:t>
      </w:r>
      <w:proofErr w:type="spellEnd"/>
      <w:r>
        <w:rPr>
          <w:rFonts w:ascii="Arial" w:hAnsi="Arial" w:cs="Arial"/>
          <w14:ligatures w14:val="none"/>
        </w:rPr>
        <w:t xml:space="preserve"> constructive care </w:t>
      </w:r>
      <w:proofErr w:type="spellStart"/>
      <w:r>
        <w:rPr>
          <w:rFonts w:ascii="Arial" w:hAnsi="Arial" w:cs="Arial"/>
          <w14:ligatures w14:val="none"/>
        </w:rPr>
        <w:t>ajuta</w:t>
      </w:r>
      <w:proofErr w:type="spellEnd"/>
      <w:r>
        <w:rPr>
          <w:rFonts w:ascii="Arial" w:hAnsi="Arial" w:cs="Arial"/>
          <w14:ligatures w14:val="none"/>
        </w:rPr>
        <w:t xml:space="preserve"> la </w:t>
      </w:r>
      <w:proofErr w:type="spellStart"/>
      <w:r>
        <w:rPr>
          <w:rFonts w:ascii="Arial" w:hAnsi="Arial" w:cs="Arial"/>
          <w14:ligatures w14:val="none"/>
        </w:rPr>
        <w:t>cresterea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eficientei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sigurantei</w:t>
      </w:r>
      <w:proofErr w:type="spellEnd"/>
      <w:r>
        <w:rPr>
          <w:rFonts w:ascii="Arial" w:hAnsi="Arial" w:cs="Arial"/>
          <w14:ligatures w14:val="none"/>
        </w:rPr>
        <w:t xml:space="preserve"> in </w:t>
      </w:r>
      <w:proofErr w:type="spellStart"/>
      <w:r>
        <w:rPr>
          <w:rFonts w:ascii="Arial" w:hAnsi="Arial" w:cs="Arial"/>
          <w14:ligatures w14:val="none"/>
        </w:rPr>
        <w:t>operare</w:t>
      </w:r>
      <w:proofErr w:type="spellEnd"/>
      <w:r>
        <w:rPr>
          <w:rFonts w:ascii="Arial" w:hAnsi="Arial" w:cs="Arial"/>
          <w14:ligatures w14:val="none"/>
        </w:rPr>
        <w:t>:</w:t>
      </w:r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Treapta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acces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larga</w:t>
      </w:r>
      <w:proofErr w:type="spellEnd"/>
      <w:r>
        <w:rPr>
          <w:rFonts w:ascii="Arial" w:hAnsi="Arial" w:cs="Arial"/>
          <w14:ligatures w14:val="none"/>
        </w:rPr>
        <w:t xml:space="preserve">, la </w:t>
      </w:r>
      <w:proofErr w:type="spellStart"/>
      <w:r>
        <w:rPr>
          <w:rFonts w:ascii="Arial" w:hAnsi="Arial" w:cs="Arial"/>
          <w14:ligatures w14:val="none"/>
        </w:rPr>
        <w:t>inaltime</w:t>
      </w:r>
      <w:proofErr w:type="spellEnd"/>
      <w:r>
        <w:rPr>
          <w:rFonts w:ascii="Arial" w:hAnsi="Arial" w:cs="Arial"/>
          <w14:ligatures w14:val="none"/>
        </w:rPr>
        <w:t xml:space="preserve"> mica de la </w:t>
      </w:r>
      <w:proofErr w:type="spellStart"/>
      <w:r>
        <w:rPr>
          <w:rFonts w:ascii="Arial" w:hAnsi="Arial" w:cs="Arial"/>
          <w14:ligatures w14:val="none"/>
        </w:rPr>
        <w:t>sol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maner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stalpul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cabinei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pentru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accesul</w:t>
      </w:r>
      <w:proofErr w:type="spellEnd"/>
      <w:r>
        <w:rPr>
          <w:rFonts w:ascii="Arial" w:hAnsi="Arial" w:cs="Arial"/>
          <w14:ligatures w14:val="none"/>
        </w:rPr>
        <w:t xml:space="preserve"> rapid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sigur</w:t>
      </w:r>
      <w:proofErr w:type="spellEnd"/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Coloana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directie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ajustabila</w:t>
      </w:r>
      <w:proofErr w:type="spellEnd"/>
      <w:r>
        <w:rPr>
          <w:rFonts w:ascii="Arial" w:hAnsi="Arial" w:cs="Arial"/>
          <w14:ligatures w14:val="none"/>
        </w:rPr>
        <w:t xml:space="preserve">, </w:t>
      </w:r>
      <w:proofErr w:type="spellStart"/>
      <w:r>
        <w:rPr>
          <w:rFonts w:ascii="Arial" w:hAnsi="Arial" w:cs="Arial"/>
          <w14:ligatures w14:val="none"/>
        </w:rPr>
        <w:t>volan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diametru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redus</w:t>
      </w:r>
      <w:proofErr w:type="spellEnd"/>
      <w:r>
        <w:rPr>
          <w:rFonts w:ascii="Arial" w:hAnsi="Arial" w:cs="Arial"/>
          <w14:ligatures w14:val="none"/>
        </w:rPr>
        <w:t xml:space="preserve"> (300mm).</w:t>
      </w:r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14:ligatures w14:val="none"/>
        </w:rPr>
        <w:t xml:space="preserve">Display electronic, cu </w:t>
      </w:r>
      <w:proofErr w:type="spellStart"/>
      <w:r>
        <w:rPr>
          <w:rFonts w:ascii="Arial" w:hAnsi="Arial" w:cs="Arial"/>
          <w14:ligatures w14:val="none"/>
        </w:rPr>
        <w:t>afisarea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principalilor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parametrii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functionali</w:t>
      </w:r>
      <w:proofErr w:type="spellEnd"/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Nivel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redus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zgomot</w:t>
      </w:r>
      <w:proofErr w:type="spellEnd"/>
      <w:r>
        <w:rPr>
          <w:rFonts w:ascii="Arial" w:hAnsi="Arial" w:cs="Arial"/>
          <w14:ligatures w14:val="none"/>
        </w:rPr>
        <w:t xml:space="preserve"> </w:t>
      </w:r>
      <w:proofErr w:type="spellStart"/>
      <w:r>
        <w:rPr>
          <w:rFonts w:ascii="Arial" w:hAnsi="Arial" w:cs="Arial"/>
          <w14:ligatures w14:val="none"/>
        </w:rPr>
        <w:t>si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vibratii</w:t>
      </w:r>
      <w:proofErr w:type="spellEnd"/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14:ligatures w14:val="none"/>
        </w:rPr>
        <w:t xml:space="preserve">Aer </w:t>
      </w:r>
      <w:proofErr w:type="spellStart"/>
      <w:r>
        <w:rPr>
          <w:rFonts w:ascii="Arial" w:hAnsi="Arial" w:cs="Arial"/>
          <w14:ligatures w14:val="none"/>
        </w:rPr>
        <w:t>conditionat</w:t>
      </w:r>
      <w:proofErr w:type="spellEnd"/>
      <w:r>
        <w:rPr>
          <w:rFonts w:ascii="Arial" w:hAnsi="Arial" w:cs="Arial"/>
          <w14:ligatures w14:val="none"/>
        </w:rPr>
        <w:t xml:space="preserve"> AC</w:t>
      </w:r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Sistem</w:t>
      </w:r>
      <w:proofErr w:type="spellEnd"/>
      <w:r>
        <w:rPr>
          <w:rFonts w:ascii="Arial" w:hAnsi="Arial" w:cs="Arial"/>
          <w14:ligatures w14:val="none"/>
        </w:rPr>
        <w:t xml:space="preserve"> de </w:t>
      </w:r>
      <w:proofErr w:type="spellStart"/>
      <w:r>
        <w:rPr>
          <w:rFonts w:ascii="Arial" w:hAnsi="Arial" w:cs="Arial"/>
          <w14:ligatures w14:val="none"/>
        </w:rPr>
        <w:t>caldura</w:t>
      </w:r>
      <w:proofErr w:type="spellEnd"/>
    </w:p>
    <w:p w:rsidR="009D6486" w:rsidRDefault="009D6486" w:rsidP="009D6486">
      <w:pPr>
        <w:widowControl w:val="0"/>
        <w:ind w:left="1418" w:right="-142" w:hanging="284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proofErr w:type="spellStart"/>
      <w:r>
        <w:rPr>
          <w:rFonts w:ascii="Arial" w:hAnsi="Arial" w:cs="Arial"/>
          <w14:ligatures w14:val="none"/>
        </w:rPr>
        <w:t>Casetofon</w:t>
      </w:r>
      <w:proofErr w:type="spellEnd"/>
    </w:p>
    <w:p w:rsidR="009D6486" w:rsidRDefault="009D6486" w:rsidP="009D6486">
      <w:pPr>
        <w:widowControl w:val="0"/>
        <w:ind w:right="-142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0F3ACE" w:rsidRDefault="009D6486" w:rsidP="000F3ACE">
      <w:pPr>
        <w:ind w:left="851" w:right="-142"/>
      </w:pPr>
      <w:r>
        <w:rPr>
          <w:rFonts w:ascii="Arial" w:hAnsi="Arial" w:cs="Arial"/>
          <w14:ligatures w14:val="none"/>
        </w:rPr>
        <w:t> </w:t>
      </w:r>
      <w:proofErr w:type="spellStart"/>
      <w:r w:rsidR="000F3ACE" w:rsidRPr="000F3ACE">
        <w:rPr>
          <w:b/>
          <w:color w:val="538135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/>
          </w14:shadow>
        </w:rPr>
        <w:t>Durabilitate</w:t>
      </w:r>
      <w:proofErr w:type="spellEnd"/>
      <w:r w:rsidR="000F3ACE">
        <w:rPr>
          <w:b/>
          <w:i/>
          <w:color w:val="538135" w:themeColor="accent6" w:themeShade="BF"/>
          <w14:shadow w14:blurRad="50800" w14:dist="38100" w14:dir="18900000" w14:sx="100000" w14:sy="100000" w14:kx="0" w14:ky="0" w14:algn="bl">
            <w14:schemeClr w14:val="tx1">
              <w14:alpha w14:val="60000"/>
            </w14:schemeClr>
          </w14:shadow>
        </w:rPr>
        <w:t xml:space="preserve"> </w:t>
      </w:r>
      <w:r w:rsidR="000F3ACE">
        <w:t>:</w:t>
      </w:r>
    </w:p>
    <w:p w:rsidR="000F3ACE" w:rsidRPr="00DF0787" w:rsidRDefault="000F3ACE" w:rsidP="000F3ACE">
      <w:pPr>
        <w:pStyle w:val="ListParagraph"/>
        <w:numPr>
          <w:ilvl w:val="0"/>
          <w:numId w:val="1"/>
        </w:numPr>
        <w:ind w:left="1418" w:right="-142" w:hanging="284"/>
        <w:rPr>
          <w:sz w:val="20"/>
        </w:rPr>
      </w:pPr>
      <w:proofErr w:type="spellStart"/>
      <w:r w:rsidRPr="00DF0787">
        <w:rPr>
          <w:sz w:val="20"/>
        </w:rPr>
        <w:t>Sasiu</w:t>
      </w:r>
      <w:proofErr w:type="spellEnd"/>
      <w:r w:rsidRPr="00DF0787">
        <w:rPr>
          <w:sz w:val="20"/>
        </w:rPr>
        <w:t xml:space="preserve"> robust, </w:t>
      </w:r>
      <w:proofErr w:type="spellStart"/>
      <w:r w:rsidRPr="00DF0787">
        <w:rPr>
          <w:sz w:val="20"/>
        </w:rPr>
        <w:t>fara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componente</w:t>
      </w:r>
      <w:proofErr w:type="spellEnd"/>
      <w:r w:rsidRPr="00DF0787">
        <w:rPr>
          <w:sz w:val="20"/>
        </w:rPr>
        <w:t xml:space="preserve"> de plastic in </w:t>
      </w:r>
      <w:proofErr w:type="spellStart"/>
      <w:r w:rsidRPr="00DF0787">
        <w:rPr>
          <w:sz w:val="20"/>
        </w:rPr>
        <w:t>zonele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expuse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distrugerii</w:t>
      </w:r>
      <w:proofErr w:type="spellEnd"/>
    </w:p>
    <w:p w:rsidR="000F3ACE" w:rsidRPr="00DF0787" w:rsidRDefault="000F3ACE" w:rsidP="000F3ACE">
      <w:pPr>
        <w:pStyle w:val="ListParagraph"/>
        <w:numPr>
          <w:ilvl w:val="0"/>
          <w:numId w:val="1"/>
        </w:numPr>
        <w:ind w:left="1418" w:right="-142" w:hanging="284"/>
        <w:rPr>
          <w:sz w:val="20"/>
        </w:rPr>
      </w:pPr>
      <w:proofErr w:type="spellStart"/>
      <w:r w:rsidRPr="00DF0787">
        <w:rPr>
          <w:sz w:val="20"/>
        </w:rPr>
        <w:t>Conectori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protejati</w:t>
      </w:r>
      <w:proofErr w:type="spellEnd"/>
      <w:r w:rsidRPr="00DF0787">
        <w:rPr>
          <w:sz w:val="20"/>
        </w:rPr>
        <w:t xml:space="preserve"> la </w:t>
      </w:r>
      <w:proofErr w:type="spellStart"/>
      <w:r w:rsidRPr="00DF0787">
        <w:rPr>
          <w:sz w:val="20"/>
        </w:rPr>
        <w:t>umezeala</w:t>
      </w:r>
      <w:proofErr w:type="spellEnd"/>
    </w:p>
    <w:p w:rsidR="000F3ACE" w:rsidRDefault="000F3ACE" w:rsidP="000F3ACE">
      <w:pPr>
        <w:pStyle w:val="ListParagraph"/>
        <w:numPr>
          <w:ilvl w:val="0"/>
          <w:numId w:val="1"/>
        </w:numPr>
        <w:ind w:left="1418" w:right="-142" w:hanging="284"/>
        <w:rPr>
          <w:sz w:val="20"/>
        </w:rPr>
      </w:pPr>
      <w:proofErr w:type="spellStart"/>
      <w:r w:rsidRPr="00DF0787">
        <w:rPr>
          <w:sz w:val="20"/>
        </w:rPr>
        <w:t>Unitatea</w:t>
      </w:r>
      <w:proofErr w:type="spellEnd"/>
      <w:r w:rsidRPr="00DF0787">
        <w:rPr>
          <w:sz w:val="20"/>
        </w:rPr>
        <w:t xml:space="preserve"> de control electronic </w:t>
      </w:r>
      <w:proofErr w:type="spellStart"/>
      <w:r w:rsidRPr="00DF0787">
        <w:rPr>
          <w:sz w:val="20"/>
        </w:rPr>
        <w:t>complet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capsulata</w:t>
      </w:r>
      <w:proofErr w:type="spellEnd"/>
    </w:p>
    <w:p w:rsidR="000F3ACE" w:rsidRPr="00DF0787" w:rsidRDefault="000F3ACE" w:rsidP="000F3ACE">
      <w:pPr>
        <w:pStyle w:val="ListParagraph"/>
        <w:numPr>
          <w:ilvl w:val="0"/>
          <w:numId w:val="1"/>
        </w:numPr>
        <w:ind w:left="1418" w:hanging="284"/>
        <w:rPr>
          <w:sz w:val="20"/>
        </w:rPr>
      </w:pPr>
      <w:proofErr w:type="spellStart"/>
      <w:r>
        <w:rPr>
          <w:sz w:val="20"/>
        </w:rPr>
        <w:t>Garantia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oferita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cel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eficient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productie</w:t>
      </w:r>
      <w:proofErr w:type="spellEnd"/>
      <w:r>
        <w:rPr>
          <w:sz w:val="20"/>
        </w:rPr>
        <w:t>, Toyota Production System (TPS)</w:t>
      </w:r>
    </w:p>
    <w:p w:rsidR="000F3ACE" w:rsidRPr="009C72D8" w:rsidRDefault="000F3ACE" w:rsidP="000F3ACE">
      <w:pPr>
        <w:ind w:left="851"/>
        <w:rPr>
          <w:sz w:val="16"/>
          <w:szCs w:val="16"/>
        </w:rPr>
      </w:pPr>
    </w:p>
    <w:p w:rsidR="000F3ACE" w:rsidRDefault="000F3ACE" w:rsidP="000F3ACE">
      <w:pPr>
        <w:ind w:left="851"/>
      </w:pPr>
      <w:proofErr w:type="spellStart"/>
      <w:r w:rsidRPr="000F3ACE">
        <w:rPr>
          <w:b/>
          <w:color w:val="525252" w:themeColor="accent3" w:themeShade="80"/>
          <w:sz w:val="24"/>
          <w:szCs w:val="24"/>
          <w14:shadow w14:blurRad="50800" w14:dist="38100" w14:dir="2700000" w14:sx="100000" w14:sy="100000" w14:kx="0" w14:ky="0" w14:algn="tl">
            <w14:srgbClr w14:val="000000"/>
          </w14:shadow>
        </w:rPr>
        <w:t>Mediu</w:t>
      </w:r>
      <w:proofErr w:type="spellEnd"/>
      <w:r w:rsidRPr="00945F92">
        <w:rPr>
          <w:sz w:val="22"/>
          <w:szCs w:val="22"/>
        </w:rPr>
        <w:t xml:space="preserve"> </w:t>
      </w:r>
      <w:r>
        <w:t>:</w:t>
      </w:r>
    </w:p>
    <w:p w:rsidR="000F3ACE" w:rsidRPr="00DF0787" w:rsidRDefault="000F3ACE" w:rsidP="000F3ACE">
      <w:pPr>
        <w:pStyle w:val="ListParagraph"/>
        <w:numPr>
          <w:ilvl w:val="0"/>
          <w:numId w:val="2"/>
        </w:numPr>
        <w:ind w:left="1418" w:hanging="284"/>
        <w:rPr>
          <w:sz w:val="20"/>
        </w:rPr>
      </w:pPr>
      <w:r w:rsidRPr="00DF0787">
        <w:rPr>
          <w:sz w:val="20"/>
        </w:rPr>
        <w:t xml:space="preserve">Motor </w:t>
      </w:r>
      <w:proofErr w:type="spellStart"/>
      <w:r w:rsidRPr="00DF0787">
        <w:rPr>
          <w:sz w:val="20"/>
        </w:rPr>
        <w:t>ce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respecta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toate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normele</w:t>
      </w:r>
      <w:proofErr w:type="spellEnd"/>
      <w:r w:rsidRPr="00DF0787">
        <w:rPr>
          <w:sz w:val="20"/>
        </w:rPr>
        <w:t xml:space="preserve"> in </w:t>
      </w:r>
      <w:proofErr w:type="spellStart"/>
      <w:r w:rsidRPr="00DF0787">
        <w:rPr>
          <w:sz w:val="20"/>
        </w:rPr>
        <w:t>vigoare</w:t>
      </w:r>
      <w:proofErr w:type="spellEnd"/>
      <w:r w:rsidRPr="00DF0787">
        <w:rPr>
          <w:sz w:val="20"/>
        </w:rPr>
        <w:t xml:space="preserve"> (EC97/68, </w:t>
      </w:r>
      <w:proofErr w:type="spellStart"/>
      <w:r w:rsidRPr="00DF0787">
        <w:rPr>
          <w:sz w:val="20"/>
        </w:rPr>
        <w:t>IIIa</w:t>
      </w:r>
      <w:proofErr w:type="spellEnd"/>
      <w:r w:rsidRPr="00DF0787">
        <w:rPr>
          <w:sz w:val="20"/>
        </w:rPr>
        <w:t xml:space="preserve"> 2008/01/01)</w:t>
      </w:r>
    </w:p>
    <w:p w:rsidR="000F3ACE" w:rsidRPr="00DF0787" w:rsidRDefault="000F3ACE" w:rsidP="000F3ACE">
      <w:pPr>
        <w:pStyle w:val="ListParagraph"/>
        <w:numPr>
          <w:ilvl w:val="0"/>
          <w:numId w:val="2"/>
        </w:numPr>
        <w:ind w:left="1418" w:hanging="284"/>
        <w:rPr>
          <w:sz w:val="20"/>
        </w:rPr>
      </w:pPr>
      <w:proofErr w:type="spellStart"/>
      <w:r w:rsidRPr="00DF0787">
        <w:rPr>
          <w:sz w:val="20"/>
        </w:rPr>
        <w:t>Eliminarea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utilizarii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azbestului</w:t>
      </w:r>
      <w:proofErr w:type="spellEnd"/>
      <w:r w:rsidRPr="00DF0787">
        <w:rPr>
          <w:sz w:val="20"/>
        </w:rPr>
        <w:t xml:space="preserve">, </w:t>
      </w:r>
      <w:proofErr w:type="spellStart"/>
      <w:r w:rsidRPr="00DF0787">
        <w:rPr>
          <w:sz w:val="20"/>
        </w:rPr>
        <w:t>cadmiului</w:t>
      </w:r>
      <w:proofErr w:type="spellEnd"/>
      <w:r w:rsidRPr="00DF0787">
        <w:rPr>
          <w:sz w:val="20"/>
        </w:rPr>
        <w:t xml:space="preserve">, </w:t>
      </w:r>
      <w:proofErr w:type="spellStart"/>
      <w:r w:rsidRPr="00DF0787">
        <w:rPr>
          <w:sz w:val="20"/>
        </w:rPr>
        <w:t>mercurului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si</w:t>
      </w:r>
      <w:proofErr w:type="spellEnd"/>
      <w:r w:rsidRPr="00DF0787">
        <w:rPr>
          <w:sz w:val="20"/>
        </w:rPr>
        <w:t xml:space="preserve"> a </w:t>
      </w:r>
      <w:proofErr w:type="spellStart"/>
      <w:r w:rsidRPr="00DF0787">
        <w:rPr>
          <w:sz w:val="20"/>
        </w:rPr>
        <w:t>altor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substante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nocive</w:t>
      </w:r>
      <w:proofErr w:type="spellEnd"/>
    </w:p>
    <w:p w:rsidR="000F3ACE" w:rsidRPr="00DF0787" w:rsidRDefault="000F3ACE" w:rsidP="000F3ACE">
      <w:pPr>
        <w:pStyle w:val="ListParagraph"/>
        <w:numPr>
          <w:ilvl w:val="0"/>
          <w:numId w:val="2"/>
        </w:numPr>
        <w:ind w:left="1418" w:hanging="284"/>
        <w:rPr>
          <w:sz w:val="20"/>
        </w:rPr>
      </w:pPr>
      <w:proofErr w:type="spellStart"/>
      <w:r w:rsidRPr="00DF0787">
        <w:rPr>
          <w:sz w:val="20"/>
        </w:rPr>
        <w:t>Tonero</w:t>
      </w:r>
      <w:proofErr w:type="spellEnd"/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este</w:t>
      </w:r>
      <w:proofErr w:type="spellEnd"/>
      <w:r w:rsidRPr="00DF0787">
        <w:rPr>
          <w:sz w:val="20"/>
        </w:rPr>
        <w:t xml:space="preserve"> 99% </w:t>
      </w:r>
      <w:proofErr w:type="spellStart"/>
      <w:r w:rsidRPr="00DF0787">
        <w:rPr>
          <w:sz w:val="20"/>
        </w:rPr>
        <w:t>reciclabil</w:t>
      </w:r>
      <w:proofErr w:type="spellEnd"/>
    </w:p>
    <w:p w:rsidR="000F3ACE" w:rsidRPr="00DF0787" w:rsidRDefault="000F3ACE" w:rsidP="000F3ACE">
      <w:pPr>
        <w:pStyle w:val="ListParagraph"/>
        <w:numPr>
          <w:ilvl w:val="0"/>
          <w:numId w:val="2"/>
        </w:numPr>
        <w:ind w:left="1418" w:hanging="284"/>
        <w:rPr>
          <w:sz w:val="20"/>
        </w:rPr>
      </w:pPr>
      <w:proofErr w:type="spellStart"/>
      <w:r>
        <w:rPr>
          <w:sz w:val="20"/>
        </w:rPr>
        <w:lastRenderedPageBreak/>
        <w:t>Toate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fabricile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 w:rsidRPr="00DF0787">
        <w:rPr>
          <w:sz w:val="20"/>
        </w:rPr>
        <w:t>oti</w:t>
      </w:r>
      <w:proofErr w:type="spellEnd"/>
      <w:r w:rsidRPr="00DF0787">
        <w:rPr>
          <w:sz w:val="20"/>
        </w:rPr>
        <w:t xml:space="preserve"> </w:t>
      </w:r>
      <w:proofErr w:type="spellStart"/>
      <w:r>
        <w:rPr>
          <w:sz w:val="20"/>
        </w:rPr>
        <w:t>sub</w:t>
      </w:r>
      <w:r w:rsidRPr="00DF0787">
        <w:rPr>
          <w:sz w:val="20"/>
        </w:rPr>
        <w:t>furnizorii</w:t>
      </w:r>
      <w:proofErr w:type="spellEnd"/>
      <w:r w:rsidRPr="00DF0787">
        <w:rPr>
          <w:sz w:val="20"/>
        </w:rPr>
        <w:t xml:space="preserve"> </w:t>
      </w:r>
      <w:r>
        <w:rPr>
          <w:sz w:val="20"/>
        </w:rPr>
        <w:t>au</w:t>
      </w:r>
      <w:r w:rsidRPr="00DF0787">
        <w:rPr>
          <w:sz w:val="20"/>
        </w:rPr>
        <w:t xml:space="preserve"> </w:t>
      </w:r>
      <w:proofErr w:type="spellStart"/>
      <w:r w:rsidRPr="00DF0787">
        <w:rPr>
          <w:sz w:val="20"/>
        </w:rPr>
        <w:t>certifica</w:t>
      </w:r>
      <w:r>
        <w:rPr>
          <w:sz w:val="20"/>
        </w:rPr>
        <w:t>re</w:t>
      </w:r>
      <w:proofErr w:type="spellEnd"/>
      <w:r w:rsidRPr="00DF0787">
        <w:rPr>
          <w:sz w:val="20"/>
        </w:rPr>
        <w:t xml:space="preserve"> ISO 14001</w:t>
      </w:r>
      <w:r w:rsidRPr="00DF0787">
        <w:rPr>
          <w:sz w:val="20"/>
        </w:rPr>
        <w:tab/>
      </w:r>
      <w:r w:rsidRPr="00DF0787">
        <w:rPr>
          <w:sz w:val="20"/>
        </w:rPr>
        <w:tab/>
      </w:r>
    </w:p>
    <w:p w:rsidR="009D6486" w:rsidRDefault="009D6486" w:rsidP="009D6486">
      <w:pPr>
        <w:widowControl w:val="0"/>
        <w:ind w:right="-142"/>
        <w:rPr>
          <w:rFonts w:ascii="Arial" w:hAnsi="Arial" w:cs="Arial"/>
          <w14:ligatures w14:val="none"/>
        </w:rPr>
      </w:pPr>
    </w:p>
    <w:p w:rsidR="009D6486" w:rsidRDefault="009D6486" w:rsidP="009D6486">
      <w:pPr>
        <w:widowControl w:val="0"/>
        <w:ind w:right="-142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9D6486" w:rsidRDefault="009D6486" w:rsidP="009D6486">
      <w:pPr>
        <w:widowControl w:val="0"/>
        <w:ind w:right="-142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9D6486" w:rsidRDefault="009D6486" w:rsidP="009D6486">
      <w:pPr>
        <w:widowControl w:val="0"/>
        <w:ind w:right="-142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0F3ACE" w:rsidRDefault="000F3ACE" w:rsidP="009D6486">
      <w:pPr>
        <w:widowControl w:val="0"/>
        <w:ind w:left="851"/>
        <w:rPr>
          <w:rFonts w:ascii="Titillium" w:hAnsi="Titillium"/>
          <w:b/>
          <w:bCs/>
          <w:sz w:val="32"/>
          <w:szCs w:val="32"/>
          <w14:ligatures w14:val="none"/>
        </w:rPr>
      </w:pPr>
    </w:p>
    <w:p w:rsidR="000F3ACE" w:rsidRDefault="000F3ACE" w:rsidP="009D6486">
      <w:pPr>
        <w:widowControl w:val="0"/>
        <w:ind w:left="851"/>
        <w:rPr>
          <w:rFonts w:ascii="Titillium" w:hAnsi="Titillium"/>
          <w:b/>
          <w:bCs/>
          <w:sz w:val="32"/>
          <w:szCs w:val="32"/>
          <w14:ligatures w14:val="none"/>
        </w:rPr>
      </w:pPr>
    </w:p>
    <w:p w:rsidR="009D6486" w:rsidRDefault="009D6486" w:rsidP="009D6486">
      <w:pPr>
        <w:widowControl w:val="0"/>
        <w:ind w:left="851"/>
        <w:rPr>
          <w:rFonts w:ascii="Titillium" w:hAnsi="Titillium"/>
          <w:b/>
          <w:bCs/>
          <w:u w:val="single"/>
          <w14:ligatures w14:val="none"/>
        </w:rPr>
      </w:pPr>
      <w:proofErr w:type="spellStart"/>
      <w:r w:rsidRPr="009D6486">
        <w:rPr>
          <w:rFonts w:ascii="Titillium" w:hAnsi="Titillium"/>
          <w:b/>
          <w:bCs/>
          <w:sz w:val="32"/>
          <w:szCs w:val="32"/>
          <w14:ligatures w14:val="none"/>
        </w:rPr>
        <w:t>Pret</w:t>
      </w:r>
      <w:proofErr w:type="spellEnd"/>
      <w:r w:rsidR="000119BA">
        <w:rPr>
          <w:rFonts w:ascii="Titillium" w:hAnsi="Titillium"/>
          <w:sz w:val="32"/>
          <w:szCs w:val="32"/>
          <w14:ligatures w14:val="none"/>
        </w:rPr>
        <w:t xml:space="preserve"> </w:t>
      </w:r>
      <w:proofErr w:type="spellStart"/>
      <w:r w:rsidR="000119BA">
        <w:rPr>
          <w:rFonts w:ascii="Titillium" w:hAnsi="Titillium"/>
          <w:sz w:val="32"/>
          <w:szCs w:val="32"/>
          <w14:ligatures w14:val="none"/>
        </w:rPr>
        <w:t>vanzare</w:t>
      </w:r>
      <w:proofErr w:type="spellEnd"/>
      <w:r>
        <w:rPr>
          <w:rFonts w:ascii="Titillium" w:hAnsi="Titillium"/>
          <w14:ligatures w14:val="none"/>
        </w:rPr>
        <w:tab/>
      </w:r>
      <w:proofErr w:type="spellStart"/>
      <w:r>
        <w:rPr>
          <w:rFonts w:ascii="Titillium" w:hAnsi="Titillium"/>
          <w:b/>
          <w:bCs/>
          <w:u w:val="single"/>
          <w14:ligatures w14:val="none"/>
        </w:rPr>
        <w:t>Pentru</w:t>
      </w:r>
      <w:proofErr w:type="spellEnd"/>
      <w:r>
        <w:rPr>
          <w:rFonts w:ascii="Titillium" w:hAnsi="Titillium"/>
          <w:b/>
          <w:bCs/>
          <w:u w:val="single"/>
          <w14:ligatures w14:val="none"/>
        </w:rPr>
        <w:t xml:space="preserve"> 1 </w:t>
      </w:r>
      <w:proofErr w:type="spellStart"/>
      <w:r>
        <w:rPr>
          <w:rFonts w:ascii="Titillium" w:hAnsi="Titillium"/>
          <w:b/>
          <w:bCs/>
          <w:u w:val="single"/>
          <w14:ligatures w14:val="none"/>
        </w:rPr>
        <w:t>buc</w:t>
      </w:r>
      <w:proofErr w:type="spellEnd"/>
      <w:r>
        <w:rPr>
          <w:rFonts w:ascii="Titillium" w:hAnsi="Titillium"/>
          <w:b/>
          <w:bCs/>
          <w:u w:val="single"/>
          <w14:ligatures w14:val="none"/>
        </w:rPr>
        <w:t xml:space="preserve">.  02-8FDF20                                                                      </w:t>
      </w:r>
      <w:r>
        <w:rPr>
          <w:rFonts w:ascii="Titillium" w:hAnsi="Titillium"/>
          <w:b/>
          <w:bCs/>
          <w:u w:val="single"/>
          <w14:ligatures w14:val="none"/>
        </w:rPr>
        <w:tab/>
        <w:t xml:space="preserve">                    </w:t>
      </w:r>
      <w:r w:rsidR="00741F8F">
        <w:rPr>
          <w:rFonts w:ascii="Titillium" w:hAnsi="Titillium"/>
          <w:b/>
          <w:bCs/>
          <w:sz w:val="32"/>
          <w:szCs w:val="32"/>
          <w:u w:val="single"/>
          <w14:ligatures w14:val="none"/>
        </w:rPr>
        <w:t>13.5</w:t>
      </w:r>
      <w:bookmarkStart w:id="0" w:name="_GoBack"/>
      <w:bookmarkEnd w:id="0"/>
      <w:r w:rsidRPr="000119BA">
        <w:rPr>
          <w:rFonts w:ascii="Titillium" w:hAnsi="Titillium"/>
          <w:b/>
          <w:bCs/>
          <w:sz w:val="32"/>
          <w:szCs w:val="32"/>
          <w:u w:val="single"/>
          <w14:ligatures w14:val="none"/>
        </w:rPr>
        <w:t xml:space="preserve">00 </w:t>
      </w:r>
      <w:r w:rsidRPr="000D0DE5">
        <w:rPr>
          <w:rFonts w:ascii="Bodoni MT" w:hAnsi="Bodoni MT"/>
          <w:b/>
          <w:bCs/>
          <w:sz w:val="32"/>
          <w:szCs w:val="32"/>
          <w:u w:val="single"/>
          <w14:ligatures w14:val="none"/>
        </w:rPr>
        <w:t>E</w:t>
      </w:r>
      <w:r w:rsidR="000D0DE5" w:rsidRPr="000D0DE5">
        <w:rPr>
          <w:rFonts w:ascii="Bodoni MT" w:hAnsi="Bodoni MT"/>
          <w:b/>
          <w:bCs/>
          <w:sz w:val="32"/>
          <w:szCs w:val="32"/>
          <w:u w:val="single"/>
          <w14:ligatures w14:val="none"/>
        </w:rPr>
        <w:t>uro</w:t>
      </w:r>
      <w:r w:rsidRPr="000119BA">
        <w:rPr>
          <w:rFonts w:ascii="Titillium" w:hAnsi="Titillium"/>
          <w:b/>
          <w:bCs/>
          <w:sz w:val="32"/>
          <w:szCs w:val="32"/>
          <w:u w:val="single"/>
          <w14:ligatures w14:val="none"/>
        </w:rPr>
        <w:t xml:space="preserve"> + TVA</w:t>
      </w:r>
    </w:p>
    <w:p w:rsidR="009D6486" w:rsidRDefault="009D6486" w:rsidP="009D6486">
      <w:pPr>
        <w:widowControl w:val="0"/>
        <w:ind w:left="1559" w:firstLine="565"/>
        <w:rPr>
          <w:rFonts w:ascii="Titillium" w:hAnsi="Titillium"/>
          <w14:ligatures w14:val="none"/>
        </w:rPr>
      </w:pPr>
      <w:proofErr w:type="spellStart"/>
      <w:r>
        <w:rPr>
          <w:rFonts w:ascii="Titillium" w:hAnsi="Titillium"/>
          <w14:ligatures w14:val="none"/>
        </w:rPr>
        <w:t>Pretul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proofErr w:type="gramStart"/>
      <w:r>
        <w:rPr>
          <w:rFonts w:ascii="Titillium" w:hAnsi="Titillium"/>
          <w14:ligatures w14:val="none"/>
        </w:rPr>
        <w:t>este</w:t>
      </w:r>
      <w:proofErr w:type="spellEnd"/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exprimat</w:t>
      </w:r>
      <w:proofErr w:type="spellEnd"/>
      <w:r>
        <w:rPr>
          <w:rFonts w:ascii="Titillium" w:hAnsi="Titillium"/>
          <w14:ligatures w14:val="none"/>
        </w:rPr>
        <w:t xml:space="preserve"> in euro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cuprinde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toate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taxele</w:t>
      </w:r>
      <w:proofErr w:type="spellEnd"/>
      <w:r>
        <w:rPr>
          <w:rFonts w:ascii="Titillium" w:hAnsi="Titillium"/>
          <w14:ligatures w14:val="none"/>
        </w:rPr>
        <w:t>.</w:t>
      </w:r>
    </w:p>
    <w:p w:rsidR="009D6486" w:rsidRDefault="009D6486" w:rsidP="009D6486">
      <w:pPr>
        <w:widowControl w:val="0"/>
        <w:ind w:left="1559" w:firstLine="565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0119BA" w:rsidRPr="000119BA" w:rsidRDefault="000119BA" w:rsidP="000119BA">
      <w:pPr>
        <w:widowControl w:val="0"/>
        <w:rPr>
          <w:rFonts w:ascii="Titillium" w:hAnsi="Titillium"/>
          <w14:ligatures w14:val="none"/>
        </w:rPr>
      </w:pPr>
      <w:r>
        <w:rPr>
          <w:rFonts w:ascii="Titillium" w:hAnsi="Titillium"/>
          <w:b/>
          <w:bCs/>
          <w:sz w:val="32"/>
          <w:szCs w:val="32"/>
          <w14:ligatures w14:val="none"/>
        </w:rPr>
        <w:t xml:space="preserve">    </w:t>
      </w:r>
      <w:proofErr w:type="spellStart"/>
      <w:r w:rsidRPr="009D6486">
        <w:rPr>
          <w:rFonts w:ascii="Titillium" w:hAnsi="Titillium"/>
          <w:b/>
          <w:bCs/>
          <w:sz w:val="32"/>
          <w:szCs w:val="32"/>
          <w14:ligatures w14:val="none"/>
        </w:rPr>
        <w:t>Pret</w:t>
      </w:r>
      <w:proofErr w:type="spellEnd"/>
      <w:r>
        <w:rPr>
          <w:rFonts w:ascii="Titillium" w:hAnsi="Titillium"/>
          <w:b/>
          <w:bCs/>
          <w:sz w:val="32"/>
          <w:szCs w:val="32"/>
          <w14:ligatures w14:val="none"/>
        </w:rPr>
        <w:t xml:space="preserve"> </w:t>
      </w:r>
      <w:proofErr w:type="spellStart"/>
      <w:r w:rsidRPr="000119BA">
        <w:rPr>
          <w:rFonts w:ascii="Titillium" w:hAnsi="Titillium"/>
          <w:bCs/>
          <w:sz w:val="32"/>
          <w:szCs w:val="32"/>
          <w14:ligatures w14:val="none"/>
        </w:rPr>
        <w:t>inchiriat</w:t>
      </w:r>
      <w:proofErr w:type="spellEnd"/>
      <w:r>
        <w:rPr>
          <w:rFonts w:ascii="Titillium" w:hAnsi="Titillium"/>
          <w:bCs/>
          <w:sz w:val="32"/>
          <w:szCs w:val="32"/>
          <w14:ligatures w14:val="none"/>
        </w:rPr>
        <w:t xml:space="preserve"> </w:t>
      </w:r>
      <w:r w:rsidR="000D0DE5">
        <w:rPr>
          <w:rFonts w:ascii="Titillium" w:hAnsi="Titillium"/>
          <w:bCs/>
          <w:sz w:val="32"/>
          <w:szCs w:val="32"/>
          <w14:ligatures w14:val="none"/>
        </w:rPr>
        <w:t xml:space="preserve">  </w:t>
      </w:r>
      <w:r w:rsidRPr="000119BA">
        <w:rPr>
          <w:rFonts w:ascii="Titillium" w:hAnsi="Titillium"/>
          <w:b/>
          <w:bCs/>
          <w:sz w:val="32"/>
          <w:szCs w:val="32"/>
          <w14:ligatures w14:val="none"/>
        </w:rPr>
        <w:t>1.000</w:t>
      </w:r>
      <w:r w:rsidR="000D0DE5">
        <w:rPr>
          <w:rFonts w:ascii="Titillium" w:hAnsi="Titillium"/>
          <w:b/>
          <w:bCs/>
          <w:sz w:val="32"/>
          <w:szCs w:val="32"/>
          <w14:ligatures w14:val="none"/>
        </w:rPr>
        <w:t xml:space="preserve"> </w:t>
      </w:r>
      <w:r w:rsidR="000D0DE5" w:rsidRPr="000D0DE5">
        <w:rPr>
          <w:rFonts w:ascii="Bodoni MT" w:hAnsi="Bodoni MT"/>
          <w:b/>
          <w:bCs/>
          <w:sz w:val="32"/>
          <w:szCs w:val="32"/>
          <w14:ligatures w14:val="none"/>
        </w:rPr>
        <w:t>Euro</w:t>
      </w:r>
      <w:r w:rsidRPr="000119BA">
        <w:rPr>
          <w:rFonts w:ascii="Titillium" w:hAnsi="Titillium"/>
          <w:b/>
          <w:bCs/>
          <w:sz w:val="32"/>
          <w:szCs w:val="32"/>
          <w14:ligatures w14:val="none"/>
        </w:rPr>
        <w:t xml:space="preserve"> + TVA</w:t>
      </w:r>
      <w:r>
        <w:rPr>
          <w:rFonts w:ascii="Titillium" w:hAnsi="Titillium"/>
          <w:bCs/>
          <w:sz w:val="32"/>
          <w:szCs w:val="32"/>
          <w14:ligatures w14:val="none"/>
        </w:rPr>
        <w:t xml:space="preserve"> / Luna</w:t>
      </w:r>
    </w:p>
    <w:p w:rsidR="009D6486" w:rsidRDefault="009D6486" w:rsidP="009D6486">
      <w:pPr>
        <w:widowControl w:val="0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ind w:left="2127" w:hanging="1276"/>
        <w:rPr>
          <w:rFonts w:ascii="Titillium" w:hAnsi="Titillium"/>
          <w14:ligatures w14:val="none"/>
        </w:rPr>
      </w:pPr>
      <w:proofErr w:type="spellStart"/>
      <w:r>
        <w:rPr>
          <w:rFonts w:ascii="Titillium" w:hAnsi="Titillium"/>
          <w:b/>
          <w:bCs/>
          <w14:ligatures w14:val="none"/>
        </w:rPr>
        <w:t>Garantie</w:t>
      </w:r>
      <w:proofErr w:type="spellEnd"/>
      <w:r>
        <w:rPr>
          <w:rFonts w:ascii="Titillium" w:hAnsi="Titillium"/>
          <w14:ligatures w14:val="none"/>
        </w:rPr>
        <w:t>:</w:t>
      </w:r>
      <w:r>
        <w:rPr>
          <w:rFonts w:ascii="Titillium" w:hAnsi="Titillium"/>
          <w14:ligatures w14:val="none"/>
        </w:rPr>
        <w:tab/>
      </w:r>
      <w:proofErr w:type="spellStart"/>
      <w:r>
        <w:rPr>
          <w:rFonts w:ascii="Titillium" w:hAnsi="Titillium"/>
          <w14:ligatures w14:val="none"/>
        </w:rPr>
        <w:t>Garantia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acordata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proofErr w:type="gramStart"/>
      <w:r>
        <w:rPr>
          <w:rFonts w:ascii="Titillium" w:hAnsi="Titillium"/>
          <w14:ligatures w14:val="none"/>
        </w:rPr>
        <w:t>este</w:t>
      </w:r>
      <w:proofErr w:type="spellEnd"/>
      <w:proofErr w:type="gramEnd"/>
      <w:r>
        <w:rPr>
          <w:rFonts w:ascii="Titillium" w:hAnsi="Titillium"/>
          <w14:ligatures w14:val="none"/>
        </w:rPr>
        <w:t xml:space="preserve"> de 3 </w:t>
      </w:r>
      <w:proofErr w:type="spellStart"/>
      <w:r>
        <w:rPr>
          <w:rFonts w:ascii="Titillium" w:hAnsi="Titillium"/>
          <w14:ligatures w14:val="none"/>
        </w:rPr>
        <w:t>luni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sau</w:t>
      </w:r>
      <w:proofErr w:type="spellEnd"/>
      <w:r>
        <w:rPr>
          <w:rFonts w:ascii="Titillium" w:hAnsi="Titillium"/>
          <w14:ligatures w14:val="none"/>
        </w:rPr>
        <w:t xml:space="preserve"> 250 de ore de </w:t>
      </w:r>
      <w:proofErr w:type="spellStart"/>
      <w:r>
        <w:rPr>
          <w:rFonts w:ascii="Titillium" w:hAnsi="Titillium"/>
          <w14:ligatures w14:val="none"/>
        </w:rPr>
        <w:t>functionare</w:t>
      </w:r>
      <w:proofErr w:type="spellEnd"/>
      <w:r>
        <w:rPr>
          <w:rFonts w:ascii="Titillium" w:hAnsi="Titillium"/>
          <w14:ligatures w14:val="none"/>
        </w:rPr>
        <w:t xml:space="preserve"> de la data </w:t>
      </w:r>
      <w:proofErr w:type="spellStart"/>
      <w:r>
        <w:rPr>
          <w:rFonts w:ascii="Titillium" w:hAnsi="Titillium"/>
          <w14:ligatures w14:val="none"/>
        </w:rPr>
        <w:t>punerii</w:t>
      </w:r>
      <w:proofErr w:type="spellEnd"/>
      <w:r>
        <w:rPr>
          <w:rFonts w:ascii="Titillium" w:hAnsi="Titillium"/>
          <w14:ligatures w14:val="none"/>
        </w:rPr>
        <w:t xml:space="preserve"> in </w:t>
      </w:r>
      <w:proofErr w:type="spellStart"/>
      <w:r>
        <w:rPr>
          <w:rFonts w:ascii="Titillium" w:hAnsi="Titillium"/>
          <w14:ligatures w14:val="none"/>
        </w:rPr>
        <w:t>functiune</w:t>
      </w:r>
      <w:proofErr w:type="spellEnd"/>
      <w:r>
        <w:rPr>
          <w:rFonts w:ascii="Titillium" w:hAnsi="Titillium"/>
          <w14:ligatures w14:val="none"/>
        </w:rPr>
        <w:t xml:space="preserve">. </w:t>
      </w:r>
      <w:proofErr w:type="spellStart"/>
      <w:r>
        <w:rPr>
          <w:rFonts w:ascii="Titillium" w:hAnsi="Titillium"/>
          <w14:ligatures w14:val="none"/>
        </w:rPr>
        <w:t>Garantia</w:t>
      </w:r>
      <w:proofErr w:type="spellEnd"/>
      <w:r>
        <w:rPr>
          <w:rFonts w:ascii="Titillium" w:hAnsi="Titillium"/>
          <w14:ligatures w14:val="none"/>
        </w:rPr>
        <w:t xml:space="preserve"> se </w:t>
      </w:r>
      <w:proofErr w:type="spellStart"/>
      <w:r>
        <w:rPr>
          <w:rFonts w:ascii="Titillium" w:hAnsi="Titillium"/>
          <w14:ligatures w14:val="none"/>
        </w:rPr>
        <w:t>aplica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utilajelor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ce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sunt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folosite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corespunzator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recomandarilor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producatorului</w:t>
      </w:r>
      <w:proofErr w:type="spellEnd"/>
      <w:r>
        <w:rPr>
          <w:rFonts w:ascii="Titillium" w:hAnsi="Titillium"/>
          <w14:ligatures w14:val="none"/>
        </w:rPr>
        <w:t xml:space="preserve">, </w:t>
      </w:r>
      <w:proofErr w:type="spellStart"/>
      <w:r>
        <w:rPr>
          <w:rFonts w:ascii="Titillium" w:hAnsi="Titillium"/>
          <w14:ligatures w14:val="none"/>
        </w:rPr>
        <w:t>cuprinse</w:t>
      </w:r>
      <w:proofErr w:type="spellEnd"/>
      <w:r>
        <w:rPr>
          <w:rFonts w:ascii="Titillium" w:hAnsi="Titillium"/>
          <w14:ligatures w14:val="none"/>
        </w:rPr>
        <w:t xml:space="preserve"> in </w:t>
      </w:r>
      <w:proofErr w:type="spellStart"/>
      <w:r>
        <w:rPr>
          <w:rFonts w:ascii="Titillium" w:hAnsi="Titillium"/>
          <w14:ligatures w14:val="none"/>
        </w:rPr>
        <w:t>Manualul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Operare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Intretinere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precum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prescriptiilor</w:t>
      </w:r>
      <w:proofErr w:type="spellEnd"/>
      <w:r>
        <w:rPr>
          <w:rFonts w:ascii="Titillium" w:hAnsi="Titillium"/>
          <w14:ligatures w14:val="none"/>
        </w:rPr>
        <w:t xml:space="preserve"> date de </w:t>
      </w:r>
      <w:proofErr w:type="spellStart"/>
      <w:r>
        <w:rPr>
          <w:rFonts w:ascii="Titillium" w:hAnsi="Titillium"/>
          <w14:ligatures w14:val="none"/>
        </w:rPr>
        <w:t>personalul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asistenta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tehnica</w:t>
      </w:r>
      <w:proofErr w:type="spellEnd"/>
      <w:r>
        <w:rPr>
          <w:rFonts w:ascii="Titillium" w:hAnsi="Titillium"/>
          <w14:ligatures w14:val="none"/>
        </w:rPr>
        <w:t xml:space="preserve"> al Toyota Material Handling Romania.</w:t>
      </w:r>
    </w:p>
    <w:p w:rsidR="009D6486" w:rsidRDefault="009D6486" w:rsidP="009D6486">
      <w:pPr>
        <w:widowControl w:val="0"/>
        <w:ind w:left="2127" w:hanging="1276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proofErr w:type="spellStart"/>
      <w:r>
        <w:rPr>
          <w:rFonts w:ascii="Titillium" w:hAnsi="Titillium"/>
          <w:b/>
          <w:bCs/>
          <w14:ligatures w14:val="none"/>
        </w:rPr>
        <w:t>Servicii</w:t>
      </w:r>
      <w:proofErr w:type="spellEnd"/>
      <w:r>
        <w:rPr>
          <w:rFonts w:ascii="Titillium" w:hAnsi="Titillium"/>
          <w:b/>
          <w:bCs/>
          <w14:ligatures w14:val="none"/>
        </w:rPr>
        <w:t xml:space="preserve"> </w:t>
      </w:r>
      <w:proofErr w:type="spellStart"/>
      <w:r>
        <w:rPr>
          <w:rFonts w:ascii="Titillium" w:hAnsi="Titillium"/>
          <w:b/>
          <w:bCs/>
          <w14:ligatures w14:val="none"/>
        </w:rPr>
        <w:t>incluse</w:t>
      </w:r>
      <w:proofErr w:type="spellEnd"/>
      <w:r>
        <w:rPr>
          <w:rFonts w:ascii="Titillium" w:hAnsi="Titillium"/>
          <w14:ligatures w14:val="none"/>
        </w:rPr>
        <w:t xml:space="preserve">: </w:t>
      </w:r>
      <w:proofErr w:type="spellStart"/>
      <w:r>
        <w:rPr>
          <w:rFonts w:ascii="Titillium" w:hAnsi="Titillium"/>
          <w14:ligatures w14:val="none"/>
        </w:rPr>
        <w:t>Punerea</w:t>
      </w:r>
      <w:proofErr w:type="spellEnd"/>
      <w:r>
        <w:rPr>
          <w:rFonts w:ascii="Titillium" w:hAnsi="Titillium"/>
          <w14:ligatures w14:val="none"/>
        </w:rPr>
        <w:t xml:space="preserve"> in </w:t>
      </w:r>
      <w:proofErr w:type="spellStart"/>
      <w:r>
        <w:rPr>
          <w:rFonts w:ascii="Titillium" w:hAnsi="Titillium"/>
          <w14:ligatures w14:val="none"/>
        </w:rPr>
        <w:t>functiune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gramStart"/>
      <w:r>
        <w:rPr>
          <w:rFonts w:ascii="Titillium" w:hAnsi="Titillium"/>
          <w14:ligatures w14:val="none"/>
        </w:rPr>
        <w:t>a</w:t>
      </w:r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echipamentului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instruirea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operatorilor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pentru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utilizare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intretinere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catre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tehnicienii</w:t>
      </w:r>
      <w:proofErr w:type="spellEnd"/>
      <w:r>
        <w:rPr>
          <w:rFonts w:ascii="Titillium" w:hAnsi="Titillium"/>
          <w14:ligatures w14:val="none"/>
        </w:rPr>
        <w:t xml:space="preserve"> Toyota Romania la </w:t>
      </w:r>
      <w:proofErr w:type="spellStart"/>
      <w:r>
        <w:rPr>
          <w:rFonts w:ascii="Titillium" w:hAnsi="Titillium"/>
          <w14:ligatures w14:val="none"/>
        </w:rPr>
        <w:t>sediul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dvs</w:t>
      </w:r>
      <w:proofErr w:type="spellEnd"/>
      <w:r>
        <w:rPr>
          <w:rFonts w:ascii="Titillium" w:hAnsi="Titillium"/>
          <w14:ligatures w14:val="none"/>
        </w:rPr>
        <w:t>.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ab/>
      </w:r>
      <w:r>
        <w:rPr>
          <w:rFonts w:ascii="Titillium" w:hAnsi="Titillium"/>
          <w14:ligatures w14:val="none"/>
        </w:rPr>
        <w:tab/>
        <w:t xml:space="preserve">     </w:t>
      </w:r>
      <w:proofErr w:type="spellStart"/>
      <w:r>
        <w:rPr>
          <w:rFonts w:ascii="Titillium" w:hAnsi="Titillium"/>
          <w14:ligatures w14:val="none"/>
        </w:rPr>
        <w:t>Livrare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Registrul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Evidenta</w:t>
      </w:r>
      <w:proofErr w:type="spellEnd"/>
      <w:r>
        <w:rPr>
          <w:rFonts w:ascii="Titillium" w:hAnsi="Titillium"/>
          <w14:ligatures w14:val="none"/>
        </w:rPr>
        <w:t xml:space="preserve">, Carte </w:t>
      </w:r>
      <w:proofErr w:type="spellStart"/>
      <w:r>
        <w:rPr>
          <w:rFonts w:ascii="Titillium" w:hAnsi="Titillium"/>
          <w14:ligatures w14:val="none"/>
        </w:rPr>
        <w:t>Tehnica</w:t>
      </w:r>
      <w:proofErr w:type="spellEnd"/>
      <w:r>
        <w:rPr>
          <w:rFonts w:ascii="Titillium" w:hAnsi="Titillium"/>
          <w14:ligatures w14:val="none"/>
        </w:rPr>
        <w:t xml:space="preserve"> ISCIR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Manual de </w:t>
      </w:r>
      <w:proofErr w:type="spellStart"/>
      <w:r>
        <w:rPr>
          <w:rFonts w:ascii="Titillium" w:hAnsi="Titillium"/>
          <w14:ligatures w14:val="none"/>
        </w:rPr>
        <w:t>Operare</w:t>
      </w:r>
      <w:proofErr w:type="spellEnd"/>
      <w:r>
        <w:rPr>
          <w:rFonts w:ascii="Titillium" w:hAnsi="Titillium"/>
          <w14:ligatures w14:val="none"/>
        </w:rPr>
        <w:t xml:space="preserve"> in </w:t>
      </w:r>
      <w:proofErr w:type="spellStart"/>
      <w:r>
        <w:rPr>
          <w:rFonts w:ascii="Titillium" w:hAnsi="Titillium"/>
          <w14:ligatures w14:val="none"/>
        </w:rPr>
        <w:t>limba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romana</w:t>
      </w:r>
      <w:proofErr w:type="spellEnd"/>
      <w:r>
        <w:rPr>
          <w:rFonts w:ascii="Titillium" w:hAnsi="Titillium"/>
          <w14:ligatures w14:val="none"/>
        </w:rPr>
        <w:t>.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Titillium" w:hAnsi="Titillium"/>
          <w:b/>
          <w:bCs/>
          <w14:ligatures w14:val="none"/>
        </w:rPr>
      </w:pPr>
      <w:r>
        <w:rPr>
          <w:rFonts w:ascii="Titillium" w:hAnsi="Titillium"/>
          <w:b/>
          <w:bCs/>
          <w14:ligatures w14:val="none"/>
        </w:rPr>
        <w:t xml:space="preserve">Optional, </w:t>
      </w:r>
      <w:proofErr w:type="spellStart"/>
      <w:r>
        <w:rPr>
          <w:rFonts w:ascii="Titillium" w:hAnsi="Titillium"/>
          <w:b/>
          <w:bCs/>
          <w14:ligatures w14:val="none"/>
        </w:rPr>
        <w:t>constra</w:t>
      </w:r>
      <w:proofErr w:type="spellEnd"/>
      <w:r>
        <w:rPr>
          <w:rFonts w:ascii="Titillium" w:hAnsi="Titillium"/>
          <w:b/>
          <w:bCs/>
          <w14:ligatures w14:val="none"/>
        </w:rPr>
        <w:t xml:space="preserve"> cost</w:t>
      </w:r>
      <w:proofErr w:type="gramStart"/>
      <w:r>
        <w:rPr>
          <w:rFonts w:ascii="Titillium" w:hAnsi="Titillium"/>
          <w:b/>
          <w:bCs/>
          <w14:ligatures w14:val="none"/>
        </w:rPr>
        <w:t>,  se</w:t>
      </w:r>
      <w:proofErr w:type="gramEnd"/>
      <w:r>
        <w:rPr>
          <w:rFonts w:ascii="Titillium" w:hAnsi="Titillium"/>
          <w:b/>
          <w:bCs/>
          <w14:ligatures w14:val="none"/>
        </w:rPr>
        <w:t xml:space="preserve"> </w:t>
      </w:r>
      <w:proofErr w:type="spellStart"/>
      <w:r>
        <w:rPr>
          <w:rFonts w:ascii="Titillium" w:hAnsi="Titillium"/>
          <w:b/>
          <w:bCs/>
          <w14:ligatures w14:val="none"/>
        </w:rPr>
        <w:t>poate</w:t>
      </w:r>
      <w:proofErr w:type="spellEnd"/>
      <w:r>
        <w:rPr>
          <w:rFonts w:ascii="Titillium" w:hAnsi="Titillium"/>
          <w:b/>
          <w:bCs/>
          <w14:ligatures w14:val="none"/>
        </w:rPr>
        <w:t xml:space="preserve"> </w:t>
      </w:r>
      <w:proofErr w:type="spellStart"/>
      <w:r>
        <w:rPr>
          <w:rFonts w:ascii="Titillium" w:hAnsi="Titillium"/>
          <w:b/>
          <w:bCs/>
          <w14:ligatures w14:val="none"/>
        </w:rPr>
        <w:t>oferi</w:t>
      </w:r>
      <w:proofErr w:type="spellEnd"/>
      <w:r>
        <w:rPr>
          <w:rFonts w:ascii="Titillium" w:hAnsi="Titillium"/>
          <w:b/>
          <w:bCs/>
          <w14:ligatures w14:val="none"/>
        </w:rPr>
        <w:t xml:space="preserve"> transport la </w:t>
      </w:r>
      <w:proofErr w:type="spellStart"/>
      <w:r>
        <w:rPr>
          <w:rFonts w:ascii="Titillium" w:hAnsi="Titillium"/>
          <w:b/>
          <w:bCs/>
          <w14:ligatures w14:val="none"/>
        </w:rPr>
        <w:t>locatie</w:t>
      </w:r>
      <w:proofErr w:type="spellEnd"/>
      <w:r>
        <w:rPr>
          <w:rFonts w:ascii="Titillium" w:hAnsi="Titillium"/>
          <w:b/>
          <w:bCs/>
          <w14:ligatures w14:val="none"/>
        </w:rPr>
        <w:t xml:space="preserve"> </w:t>
      </w:r>
      <w:proofErr w:type="spellStart"/>
      <w:r>
        <w:rPr>
          <w:rFonts w:ascii="Titillium" w:hAnsi="Titillium"/>
          <w:b/>
          <w:bCs/>
          <w14:ligatures w14:val="none"/>
        </w:rPr>
        <w:t>oriunde</w:t>
      </w:r>
      <w:proofErr w:type="spellEnd"/>
      <w:r>
        <w:rPr>
          <w:rFonts w:ascii="Titillium" w:hAnsi="Titillium"/>
          <w:b/>
          <w:bCs/>
          <w14:ligatures w14:val="none"/>
        </w:rPr>
        <w:t xml:space="preserve"> in </w:t>
      </w:r>
      <w:proofErr w:type="spellStart"/>
      <w:r>
        <w:rPr>
          <w:rFonts w:ascii="Titillium" w:hAnsi="Titillium"/>
          <w:b/>
          <w:bCs/>
          <w14:ligatures w14:val="none"/>
        </w:rPr>
        <w:t>tara</w:t>
      </w:r>
      <w:proofErr w:type="spellEnd"/>
      <w:r>
        <w:rPr>
          <w:rFonts w:ascii="Titillium" w:hAnsi="Titillium"/>
          <w:b/>
          <w:bCs/>
          <w14:ligatures w14:val="none"/>
        </w:rPr>
        <w:t>.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tabs>
          <w:tab w:val="left" w:pos="1450"/>
        </w:tabs>
        <w:ind w:left="2127" w:hanging="1276"/>
        <w:rPr>
          <w:rFonts w:ascii="Titillium" w:hAnsi="Titillium"/>
          <w14:ligatures w14:val="none"/>
        </w:rPr>
      </w:pPr>
      <w:r>
        <w:rPr>
          <w:rFonts w:ascii="Titillium" w:hAnsi="Titillium"/>
          <w:b/>
          <w:bCs/>
          <w14:ligatures w14:val="none"/>
        </w:rPr>
        <w:t>Service</w:t>
      </w:r>
      <w:r>
        <w:rPr>
          <w:rFonts w:ascii="Titillium" w:hAnsi="Titillium"/>
          <w14:ligatures w14:val="none"/>
        </w:rPr>
        <w:t>:</w:t>
      </w:r>
      <w:r>
        <w:rPr>
          <w:rFonts w:ascii="Titillium" w:hAnsi="Titillium"/>
          <w14:ligatures w14:val="none"/>
        </w:rPr>
        <w:tab/>
      </w:r>
      <w:proofErr w:type="spellStart"/>
      <w:r>
        <w:rPr>
          <w:rFonts w:ascii="Titillium" w:hAnsi="Titillium"/>
          <w14:ligatures w14:val="none"/>
        </w:rPr>
        <w:t>Asistenta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tehnica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în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perioada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garantie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in </w:t>
      </w:r>
      <w:proofErr w:type="spellStart"/>
      <w:r>
        <w:rPr>
          <w:rFonts w:ascii="Titillium" w:hAnsi="Titillium"/>
          <w14:ligatures w14:val="none"/>
        </w:rPr>
        <w:t>afara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garantiei</w:t>
      </w:r>
      <w:proofErr w:type="spellEnd"/>
      <w:r>
        <w:rPr>
          <w:rFonts w:ascii="Titillium" w:hAnsi="Titillium"/>
          <w14:ligatures w14:val="none"/>
        </w:rPr>
        <w:t xml:space="preserve">, </w:t>
      </w:r>
      <w:proofErr w:type="spellStart"/>
      <w:r>
        <w:rPr>
          <w:rFonts w:ascii="Titillium" w:hAnsi="Titillium"/>
          <w14:ligatures w14:val="none"/>
        </w:rPr>
        <w:t>precum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service-</w:t>
      </w:r>
      <w:proofErr w:type="spellStart"/>
      <w:r>
        <w:rPr>
          <w:rFonts w:ascii="Titillium" w:hAnsi="Titillium"/>
          <w14:ligatures w14:val="none"/>
        </w:rPr>
        <w:t>ul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sunt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asigurate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catre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personalul</w:t>
      </w:r>
      <w:proofErr w:type="spellEnd"/>
      <w:r>
        <w:rPr>
          <w:rFonts w:ascii="Titillium" w:hAnsi="Titillium"/>
          <w14:ligatures w14:val="none"/>
        </w:rPr>
        <w:t xml:space="preserve"> de service Toyota Material Handling Romania, la </w:t>
      </w:r>
      <w:proofErr w:type="spellStart"/>
      <w:r>
        <w:rPr>
          <w:rFonts w:ascii="Titillium" w:hAnsi="Titillium"/>
          <w14:ligatures w14:val="none"/>
        </w:rPr>
        <w:t>sediul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dvs</w:t>
      </w:r>
      <w:proofErr w:type="spellEnd"/>
      <w:r>
        <w:rPr>
          <w:rFonts w:ascii="Titillium" w:hAnsi="Titillium"/>
          <w14:ligatures w14:val="none"/>
        </w:rPr>
        <w:t xml:space="preserve">. </w:t>
      </w:r>
    </w:p>
    <w:p w:rsidR="009D6486" w:rsidRDefault="009D6486" w:rsidP="009D6486">
      <w:pPr>
        <w:widowControl w:val="0"/>
        <w:tabs>
          <w:tab w:val="left" w:pos="1450"/>
        </w:tabs>
        <w:ind w:left="2127" w:hanging="1276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ab/>
        <w:t>Service-</w:t>
      </w:r>
      <w:proofErr w:type="spellStart"/>
      <w:r>
        <w:rPr>
          <w:rFonts w:ascii="Titillium" w:hAnsi="Titillium"/>
          <w14:ligatures w14:val="none"/>
        </w:rPr>
        <w:t>ul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proofErr w:type="gramStart"/>
      <w:r>
        <w:rPr>
          <w:rFonts w:ascii="Titillium" w:hAnsi="Titillium"/>
          <w14:ligatures w14:val="none"/>
        </w:rPr>
        <w:t>este</w:t>
      </w:r>
      <w:proofErr w:type="spellEnd"/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asigurat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peste</w:t>
      </w:r>
      <w:proofErr w:type="spellEnd"/>
      <w:r>
        <w:rPr>
          <w:rFonts w:ascii="Titillium" w:hAnsi="Titillium"/>
          <w14:ligatures w14:val="none"/>
        </w:rPr>
        <w:t xml:space="preserve"> 50 de </w:t>
      </w:r>
      <w:proofErr w:type="spellStart"/>
      <w:r>
        <w:rPr>
          <w:rFonts w:ascii="Titillium" w:hAnsi="Titillium"/>
          <w14:ligatures w14:val="none"/>
        </w:rPr>
        <w:t>tehnicieni</w:t>
      </w:r>
      <w:proofErr w:type="spellEnd"/>
      <w:r>
        <w:rPr>
          <w:rFonts w:ascii="Titillium" w:hAnsi="Titillium"/>
          <w14:ligatures w14:val="none"/>
        </w:rPr>
        <w:t xml:space="preserve"> de service, din </w:t>
      </w:r>
      <w:proofErr w:type="spellStart"/>
      <w:r>
        <w:rPr>
          <w:rFonts w:ascii="Titillium" w:hAnsi="Titillium"/>
          <w14:ligatures w14:val="none"/>
        </w:rPr>
        <w:t>peste</w:t>
      </w:r>
      <w:proofErr w:type="spellEnd"/>
      <w:r>
        <w:rPr>
          <w:rFonts w:ascii="Titillium" w:hAnsi="Titillium"/>
          <w14:ligatures w14:val="none"/>
        </w:rPr>
        <w:t xml:space="preserve"> 20 de </w:t>
      </w:r>
      <w:proofErr w:type="spellStart"/>
      <w:r>
        <w:rPr>
          <w:rFonts w:ascii="Titillium" w:hAnsi="Titillium"/>
          <w14:ligatures w14:val="none"/>
        </w:rPr>
        <w:t>locatii</w:t>
      </w:r>
      <w:proofErr w:type="spellEnd"/>
      <w:r>
        <w:rPr>
          <w:rFonts w:ascii="Titillium" w:hAnsi="Titillium"/>
          <w14:ligatures w14:val="none"/>
        </w:rPr>
        <w:t xml:space="preserve"> care </w:t>
      </w:r>
      <w:proofErr w:type="spellStart"/>
      <w:r>
        <w:rPr>
          <w:rFonts w:ascii="Titillium" w:hAnsi="Titillium"/>
          <w14:ligatures w14:val="none"/>
        </w:rPr>
        <w:t>acopera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toata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tara</w:t>
      </w:r>
      <w:proofErr w:type="spellEnd"/>
      <w:r>
        <w:rPr>
          <w:rFonts w:ascii="Titillium" w:hAnsi="Titillium"/>
          <w14:ligatures w14:val="none"/>
        </w:rPr>
        <w:t xml:space="preserve">. </w:t>
      </w:r>
      <w:proofErr w:type="spellStart"/>
      <w:r>
        <w:rPr>
          <w:rFonts w:ascii="Titillium" w:hAnsi="Titillium"/>
          <w14:ligatures w14:val="none"/>
        </w:rPr>
        <w:t>Tehnicienii</w:t>
      </w:r>
      <w:proofErr w:type="spellEnd"/>
      <w:r>
        <w:rPr>
          <w:rFonts w:ascii="Titillium" w:hAnsi="Titillium"/>
          <w14:ligatures w14:val="none"/>
        </w:rPr>
        <w:t xml:space="preserve"> de service </w:t>
      </w:r>
      <w:proofErr w:type="spellStart"/>
      <w:r>
        <w:rPr>
          <w:rFonts w:ascii="Titillium" w:hAnsi="Titillium"/>
          <w14:ligatures w14:val="none"/>
        </w:rPr>
        <w:t>dispun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ateliere</w:t>
      </w:r>
      <w:proofErr w:type="spellEnd"/>
      <w:r>
        <w:rPr>
          <w:rFonts w:ascii="Titillium" w:hAnsi="Titillium"/>
          <w14:ligatures w14:val="none"/>
        </w:rPr>
        <w:t xml:space="preserve"> mobile </w:t>
      </w:r>
      <w:proofErr w:type="spellStart"/>
      <w:r>
        <w:rPr>
          <w:rFonts w:ascii="Titillium" w:hAnsi="Titillium"/>
          <w14:ligatures w14:val="none"/>
        </w:rPr>
        <w:t>complet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echipate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dispun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gramStart"/>
      <w:r>
        <w:rPr>
          <w:rFonts w:ascii="Titillium" w:hAnsi="Titillium"/>
          <w14:ligatures w14:val="none"/>
        </w:rPr>
        <w:t>un</w:t>
      </w:r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stoc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generos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piese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schimb</w:t>
      </w:r>
      <w:proofErr w:type="spellEnd"/>
      <w:r>
        <w:rPr>
          <w:rFonts w:ascii="Titillium" w:hAnsi="Titillium"/>
          <w14:ligatures w14:val="none"/>
        </w:rPr>
        <w:t xml:space="preserve">. </w:t>
      </w:r>
    </w:p>
    <w:p w:rsidR="009D6486" w:rsidRDefault="009D6486" w:rsidP="009D6486">
      <w:pPr>
        <w:widowControl w:val="0"/>
        <w:tabs>
          <w:tab w:val="left" w:pos="1450"/>
        </w:tabs>
        <w:ind w:left="2127" w:hanging="1276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tabs>
          <w:tab w:val="left" w:pos="1450"/>
        </w:tabs>
        <w:ind w:left="2127" w:hanging="1276"/>
        <w:rPr>
          <w:rFonts w:ascii="Titillium" w:hAnsi="Titillium"/>
          <w14:ligatures w14:val="none"/>
        </w:rPr>
      </w:pPr>
      <w:proofErr w:type="spellStart"/>
      <w:r>
        <w:rPr>
          <w:rFonts w:ascii="Titillium" w:hAnsi="Titillium"/>
          <w:b/>
          <w:bCs/>
          <w14:ligatures w14:val="none"/>
        </w:rPr>
        <w:t>Valabilitate</w:t>
      </w:r>
      <w:proofErr w:type="spellEnd"/>
      <w:r>
        <w:rPr>
          <w:rFonts w:ascii="Titillium" w:hAnsi="Titillium"/>
          <w14:ligatures w14:val="none"/>
        </w:rPr>
        <w:t xml:space="preserve">: </w:t>
      </w:r>
      <w:r>
        <w:rPr>
          <w:rFonts w:ascii="Titillium" w:hAnsi="Titillium"/>
          <w14:ligatures w14:val="none"/>
        </w:rPr>
        <w:tab/>
      </w:r>
      <w:proofErr w:type="spellStart"/>
      <w:r>
        <w:rPr>
          <w:rFonts w:ascii="Titillium" w:hAnsi="Titillium"/>
          <w14:ligatures w14:val="none"/>
        </w:rPr>
        <w:t>Oferta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proofErr w:type="gramStart"/>
      <w:r>
        <w:rPr>
          <w:rFonts w:ascii="Titillium" w:hAnsi="Titillium"/>
          <w14:ligatures w14:val="none"/>
        </w:rPr>
        <w:t>este</w:t>
      </w:r>
      <w:proofErr w:type="spellEnd"/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valabila</w:t>
      </w:r>
      <w:proofErr w:type="spellEnd"/>
      <w:r>
        <w:rPr>
          <w:rFonts w:ascii="Titillium" w:hAnsi="Titillium"/>
          <w14:ligatures w14:val="none"/>
        </w:rPr>
        <w:t xml:space="preserve"> in </w:t>
      </w:r>
      <w:proofErr w:type="spellStart"/>
      <w:r>
        <w:rPr>
          <w:rFonts w:ascii="Titillium" w:hAnsi="Titillium"/>
          <w14:ligatures w14:val="none"/>
        </w:rPr>
        <w:t>limita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stocului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disponibil</w:t>
      </w:r>
      <w:proofErr w:type="spellEnd"/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 xml:space="preserve">Cu </w:t>
      </w:r>
      <w:proofErr w:type="spellStart"/>
      <w:r>
        <w:rPr>
          <w:rFonts w:ascii="Titillium" w:hAnsi="Titillium"/>
          <w14:ligatures w14:val="none"/>
        </w:rPr>
        <w:t>speranta</w:t>
      </w:r>
      <w:proofErr w:type="spellEnd"/>
      <w:r>
        <w:rPr>
          <w:rFonts w:ascii="Titillium" w:hAnsi="Titillium"/>
          <w14:ligatures w14:val="none"/>
        </w:rPr>
        <w:t xml:space="preserve"> ca </w:t>
      </w:r>
      <w:proofErr w:type="spellStart"/>
      <w:r>
        <w:rPr>
          <w:rFonts w:ascii="Titillium" w:hAnsi="Titillium"/>
          <w14:ligatures w14:val="none"/>
        </w:rPr>
        <w:t>oferta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noastra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raspunde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asteptarilor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proofErr w:type="gramStart"/>
      <w:r>
        <w:rPr>
          <w:rFonts w:ascii="Titillium" w:hAnsi="Titillium"/>
          <w14:ligatures w14:val="none"/>
        </w:rPr>
        <w:t>dvs</w:t>
      </w:r>
      <w:proofErr w:type="spellEnd"/>
      <w:r>
        <w:rPr>
          <w:rFonts w:ascii="Titillium" w:hAnsi="Titillium"/>
          <w14:ligatures w14:val="none"/>
        </w:rPr>
        <w:t>.,</w:t>
      </w:r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va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rugam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sa</w:t>
      </w:r>
      <w:proofErr w:type="spellEnd"/>
      <w:r>
        <w:rPr>
          <w:rFonts w:ascii="Titillium" w:hAnsi="Titillium"/>
          <w14:ligatures w14:val="none"/>
        </w:rPr>
        <w:t xml:space="preserve"> ne </w:t>
      </w:r>
      <w:proofErr w:type="spellStart"/>
      <w:r>
        <w:rPr>
          <w:rFonts w:ascii="Titillium" w:hAnsi="Titillium"/>
          <w14:ligatures w14:val="none"/>
        </w:rPr>
        <w:t>contactati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daca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sunt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neclaritati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sau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daca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aveti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nevoie</w:t>
      </w:r>
      <w:proofErr w:type="spellEnd"/>
      <w:r>
        <w:rPr>
          <w:rFonts w:ascii="Titillium" w:hAnsi="Titillium"/>
          <w14:ligatures w14:val="none"/>
        </w:rPr>
        <w:t xml:space="preserve"> de </w:t>
      </w:r>
      <w:proofErr w:type="spellStart"/>
      <w:r>
        <w:rPr>
          <w:rFonts w:ascii="Titillium" w:hAnsi="Titillium"/>
          <w14:ligatures w14:val="none"/>
        </w:rPr>
        <w:t>informatii</w:t>
      </w:r>
      <w:proofErr w:type="spell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suplimentare</w:t>
      </w:r>
      <w:proofErr w:type="spellEnd"/>
      <w:r>
        <w:rPr>
          <w:rFonts w:ascii="Titillium" w:hAnsi="Titillium"/>
          <w14:ligatures w14:val="none"/>
        </w:rPr>
        <w:t>.</w:t>
      </w:r>
    </w:p>
    <w:p w:rsidR="009D6486" w:rsidRDefault="009D6486" w:rsidP="009D6486">
      <w:pPr>
        <w:widowControl w:val="0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Cu respect,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 xml:space="preserve">Cristian Rada </w:t>
      </w:r>
      <w:proofErr w:type="gramStart"/>
      <w:r>
        <w:rPr>
          <w:rFonts w:ascii="Titillium" w:hAnsi="Titillium"/>
          <w14:ligatures w14:val="none"/>
        </w:rPr>
        <w:t xml:space="preserve">( </w:t>
      </w:r>
      <w:proofErr w:type="spellStart"/>
      <w:r>
        <w:rPr>
          <w:rFonts w:ascii="Titillium" w:hAnsi="Titillium"/>
          <w14:ligatures w14:val="none"/>
        </w:rPr>
        <w:t>Reprezentant</w:t>
      </w:r>
      <w:proofErr w:type="spellEnd"/>
      <w:proofErr w:type="gramEnd"/>
      <w:r>
        <w:rPr>
          <w:rFonts w:ascii="Titillium" w:hAnsi="Titillium"/>
          <w14:ligatures w14:val="none"/>
        </w:rPr>
        <w:t xml:space="preserve"> </w:t>
      </w:r>
      <w:proofErr w:type="spellStart"/>
      <w:r>
        <w:rPr>
          <w:rFonts w:ascii="Titillium" w:hAnsi="Titillium"/>
          <w14:ligatures w14:val="none"/>
        </w:rPr>
        <w:t>vanzari</w:t>
      </w:r>
      <w:proofErr w:type="spellEnd"/>
      <w:r>
        <w:rPr>
          <w:rFonts w:ascii="Titillium" w:hAnsi="Titillium"/>
          <w14:ligatures w14:val="none"/>
        </w:rPr>
        <w:t xml:space="preserve"> )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 xml:space="preserve">Construct Automotive Tools 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r>
        <w:rPr>
          <w:rFonts w:ascii="Titillium" w:hAnsi="Titillium"/>
          <w14:ligatures w14:val="none"/>
        </w:rPr>
        <w:t> </w:t>
      </w:r>
    </w:p>
    <w:p w:rsidR="009D6486" w:rsidRDefault="009D6486" w:rsidP="009D6486">
      <w:pPr>
        <w:widowControl w:val="0"/>
        <w:ind w:left="851"/>
        <w:rPr>
          <w:rFonts w:ascii="Titillium" w:hAnsi="Titillium"/>
          <w14:ligatures w14:val="none"/>
        </w:rPr>
      </w:pPr>
      <w:proofErr w:type="spellStart"/>
      <w:proofErr w:type="gramStart"/>
      <w:r>
        <w:rPr>
          <w:rFonts w:ascii="Titillium" w:hAnsi="Titillium"/>
          <w14:ligatures w14:val="none"/>
        </w:rPr>
        <w:t>Telefon</w:t>
      </w:r>
      <w:proofErr w:type="spellEnd"/>
      <w:r>
        <w:rPr>
          <w:rFonts w:ascii="Titillium" w:hAnsi="Titillium"/>
          <w14:ligatures w14:val="none"/>
        </w:rPr>
        <w:t xml:space="preserve"> :</w:t>
      </w:r>
      <w:proofErr w:type="gramEnd"/>
      <w:r>
        <w:rPr>
          <w:rFonts w:ascii="Titillium" w:hAnsi="Titillium"/>
          <w14:ligatures w14:val="none"/>
        </w:rPr>
        <w:t xml:space="preserve"> 0738 315 558</w:t>
      </w:r>
    </w:p>
    <w:p w:rsidR="009D6486" w:rsidRDefault="009D6486" w:rsidP="009D648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0F3A2B" w:rsidRDefault="000F3A2B"/>
    <w:sectPr w:rsidR="000F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407"/>
    <w:multiLevelType w:val="hybridMultilevel"/>
    <w:tmpl w:val="D508337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9DA4C1B"/>
    <w:multiLevelType w:val="hybridMultilevel"/>
    <w:tmpl w:val="CEEE1D7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27"/>
    <w:rsid w:val="000119BA"/>
    <w:rsid w:val="000D0DE5"/>
    <w:rsid w:val="000F3A2B"/>
    <w:rsid w:val="000F3ACE"/>
    <w:rsid w:val="00741F8F"/>
    <w:rsid w:val="00821245"/>
    <w:rsid w:val="009D6486"/>
    <w:rsid w:val="00C12327"/>
    <w:rsid w:val="00C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E946-181E-4A8D-9093-FA5B5B1C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ACE"/>
    <w:pPr>
      <w:ind w:left="720"/>
      <w:contextualSpacing/>
    </w:pPr>
    <w:rPr>
      <w:rFonts w:ascii="Arial" w:hAnsi="Arial"/>
      <w:color w:val="auto"/>
      <w:kern w:val="0"/>
      <w:sz w:val="24"/>
      <w:lang w:val="en-GB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8</cp:revision>
  <dcterms:created xsi:type="dcterms:W3CDTF">2024-09-10T12:17:00Z</dcterms:created>
  <dcterms:modified xsi:type="dcterms:W3CDTF">2024-11-16T08:53:00Z</dcterms:modified>
</cp:coreProperties>
</file>